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2"/>
          <w:szCs w:val="22"/>
        </w:rPr>
      </w:pPr>
      <w:bookmarkStart w:colFirst="0" w:colLast="0" w:name="_heading=h.3dy6vkm"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4057650</wp:posOffset>
            </wp:positionH>
            <wp:positionV relativeFrom="paragraph">
              <wp:posOffset>-35554</wp:posOffset>
            </wp:positionV>
            <wp:extent cx="2035810" cy="683895"/>
            <wp:effectExtent b="0" l="0" r="0" t="0"/>
            <wp:wrapNone/>
            <wp:docPr descr="SQE_logo_Word (002)" id="291" name="image5.jpg"/>
            <a:graphic>
              <a:graphicData uri="http://schemas.openxmlformats.org/drawingml/2006/picture">
                <pic:pic>
                  <pic:nvPicPr>
                    <pic:cNvPr descr="SQE_logo_Word (002)" id="0" name="image5.jpg"/>
                    <pic:cNvPicPr preferRelativeResize="0"/>
                  </pic:nvPicPr>
                  <pic:blipFill>
                    <a:blip r:embed="rId7"/>
                    <a:srcRect b="0" l="0" r="0" t="0"/>
                    <a:stretch>
                      <a:fillRect/>
                    </a:stretch>
                  </pic:blipFill>
                  <pic:spPr>
                    <a:xfrm>
                      <a:off x="0" y="0"/>
                      <a:ext cx="2035810" cy="683895"/>
                    </a:xfrm>
                    <a:prstGeom prst="rect"/>
                    <a:ln/>
                  </pic:spPr>
                </pic:pic>
              </a:graphicData>
            </a:graphic>
          </wp:anchor>
        </w:drawing>
      </w:r>
    </w:p>
    <w:p w:rsidR="00000000" w:rsidDel="00000000" w:rsidP="00000000" w:rsidRDefault="00000000" w:rsidRPr="00000000" w14:paraId="00000002">
      <w:pPr>
        <w:rPr>
          <w:b w:val="1"/>
          <w:sz w:val="40"/>
          <w:szCs w:val="40"/>
        </w:rPr>
      </w:pPr>
      <w:r w:rsidDel="00000000" w:rsidR="00000000" w:rsidRPr="00000000">
        <w:rPr>
          <w:rtl w:val="0"/>
        </w:rPr>
      </w:r>
    </w:p>
    <w:p w:rsidR="00000000" w:rsidDel="00000000" w:rsidP="00000000" w:rsidRDefault="00000000" w:rsidRPr="00000000" w14:paraId="00000003">
      <w:pPr>
        <w:rPr>
          <w:b w:val="1"/>
          <w:sz w:val="40"/>
          <w:szCs w:val="40"/>
        </w:rPr>
      </w:pPr>
      <w:r w:rsidDel="00000000" w:rsidR="00000000" w:rsidRPr="00000000">
        <w:rPr>
          <w:rtl w:val="0"/>
        </w:rPr>
      </w:r>
    </w:p>
    <w:p w:rsidR="00000000" w:rsidDel="00000000" w:rsidP="00000000" w:rsidRDefault="00000000" w:rsidRPr="00000000" w14:paraId="00000004">
      <w:pPr>
        <w:rPr>
          <w:b w:val="1"/>
          <w:sz w:val="40"/>
          <w:szCs w:val="40"/>
        </w:rPr>
      </w:pPr>
      <w:r w:rsidDel="00000000" w:rsidR="00000000" w:rsidRPr="00000000">
        <w:rPr>
          <w:rtl w:val="0"/>
        </w:rPr>
      </w:r>
    </w:p>
    <w:p w:rsidR="00000000" w:rsidDel="00000000" w:rsidP="00000000" w:rsidRDefault="00000000" w:rsidRPr="00000000" w14:paraId="00000005">
      <w:pPr>
        <w:rPr>
          <w:b w:val="1"/>
          <w:sz w:val="40"/>
          <w:szCs w:val="40"/>
        </w:rPr>
      </w:pPr>
      <w:r w:rsidDel="00000000" w:rsidR="00000000" w:rsidRPr="00000000">
        <w:rPr>
          <w:rtl w:val="0"/>
        </w:rPr>
      </w:r>
    </w:p>
    <w:p w:rsidR="00000000" w:rsidDel="00000000" w:rsidP="00000000" w:rsidRDefault="00000000" w:rsidRPr="00000000" w14:paraId="00000006">
      <w:pPr>
        <w:rPr>
          <w:b w:val="1"/>
          <w:sz w:val="40"/>
          <w:szCs w:val="40"/>
        </w:rPr>
      </w:pPr>
      <w:r w:rsidDel="00000000" w:rsidR="00000000" w:rsidRPr="00000000">
        <w:rPr>
          <w:rtl w:val="0"/>
        </w:rPr>
      </w:r>
    </w:p>
    <w:p w:rsidR="00000000" w:rsidDel="00000000" w:rsidP="00000000" w:rsidRDefault="00000000" w:rsidRPr="00000000" w14:paraId="00000007">
      <w:pPr>
        <w:jc w:val="center"/>
        <w:rPr>
          <w:b w:val="1"/>
          <w:sz w:val="40"/>
          <w:szCs w:val="40"/>
        </w:rPr>
      </w:pPr>
      <w:r w:rsidDel="00000000" w:rsidR="00000000" w:rsidRPr="00000000">
        <w:rPr>
          <w:b w:val="1"/>
          <w:sz w:val="40"/>
          <w:szCs w:val="40"/>
          <w:rtl w:val="0"/>
        </w:rPr>
        <w:t xml:space="preserve">Інформаційно-аналітична система зовнішнього оцінювання і самооцінювання освітніх та управлінських процесів у закладах освіти «EvaluEd»</w:t>
      </w:r>
    </w:p>
    <w:p w:rsidR="00000000" w:rsidDel="00000000" w:rsidP="00000000" w:rsidRDefault="00000000" w:rsidRPr="00000000" w14:paraId="00000008">
      <w:pPr>
        <w:rPr>
          <w:b w:val="1"/>
          <w:sz w:val="40"/>
          <w:szCs w:val="40"/>
        </w:rPr>
      </w:pPr>
      <w:r w:rsidDel="00000000" w:rsidR="00000000" w:rsidRPr="00000000">
        <w:rPr>
          <w:rtl w:val="0"/>
        </w:rPr>
      </w:r>
    </w:p>
    <w:p w:rsidR="00000000" w:rsidDel="00000000" w:rsidP="00000000" w:rsidRDefault="00000000" w:rsidRPr="00000000" w14:paraId="00000009">
      <w:pPr>
        <w:rPr>
          <w:b w:val="1"/>
          <w:sz w:val="40"/>
          <w:szCs w:val="40"/>
        </w:rPr>
      </w:pPr>
      <w:r w:rsidDel="00000000" w:rsidR="00000000" w:rsidRPr="00000000">
        <w:rPr>
          <w:rtl w:val="0"/>
        </w:rPr>
      </w:r>
    </w:p>
    <w:p w:rsidR="00000000" w:rsidDel="00000000" w:rsidP="00000000" w:rsidRDefault="00000000" w:rsidRPr="00000000" w14:paraId="0000000A">
      <w:pPr>
        <w:rPr>
          <w:b w:val="1"/>
          <w:sz w:val="40"/>
          <w:szCs w:val="40"/>
        </w:rPr>
      </w:pPr>
      <w:r w:rsidDel="00000000" w:rsidR="00000000" w:rsidRPr="00000000">
        <w:rPr>
          <w:rtl w:val="0"/>
        </w:rPr>
      </w:r>
    </w:p>
    <w:p w:rsidR="00000000" w:rsidDel="00000000" w:rsidP="00000000" w:rsidRDefault="00000000" w:rsidRPr="00000000" w14:paraId="0000000B">
      <w:pPr>
        <w:rPr>
          <w:b w:val="1"/>
          <w:sz w:val="40"/>
          <w:szCs w:val="40"/>
        </w:rPr>
      </w:pPr>
      <w:r w:rsidDel="00000000" w:rsidR="00000000" w:rsidRPr="00000000">
        <w:rPr>
          <w:rtl w:val="0"/>
        </w:rPr>
      </w:r>
    </w:p>
    <w:p w:rsidR="00000000" w:rsidDel="00000000" w:rsidP="00000000" w:rsidRDefault="00000000" w:rsidRPr="00000000" w14:paraId="0000000C">
      <w:pPr>
        <w:rPr>
          <w:b w:val="1"/>
          <w:sz w:val="40"/>
          <w:szCs w:val="40"/>
        </w:rPr>
      </w:pPr>
      <w:r w:rsidDel="00000000" w:rsidR="00000000" w:rsidRPr="00000000">
        <w:rPr>
          <w:rtl w:val="0"/>
        </w:rPr>
      </w:r>
    </w:p>
    <w:p w:rsidR="00000000" w:rsidDel="00000000" w:rsidP="00000000" w:rsidRDefault="00000000" w:rsidRPr="00000000" w14:paraId="0000000D">
      <w:pPr>
        <w:jc w:val="center"/>
        <w:rPr>
          <w:b w:val="1"/>
          <w:sz w:val="40"/>
          <w:szCs w:val="40"/>
        </w:rPr>
      </w:pPr>
      <w:r w:rsidDel="00000000" w:rsidR="00000000" w:rsidRPr="00000000">
        <w:rPr>
          <w:b w:val="1"/>
          <w:sz w:val="40"/>
          <w:szCs w:val="40"/>
          <w:rtl w:val="0"/>
        </w:rPr>
        <w:t xml:space="preserve">ІНСТРУКЦІЯ КОРИСТУВАЧА</w:t>
      </w:r>
    </w:p>
    <w:p w:rsidR="00000000" w:rsidDel="00000000" w:rsidP="00000000" w:rsidRDefault="00000000" w:rsidRPr="00000000" w14:paraId="0000000E">
      <w:pPr>
        <w:jc w:val="center"/>
        <w:rPr>
          <w:b w:val="1"/>
          <w:sz w:val="40"/>
          <w:szCs w:val="40"/>
        </w:rPr>
      </w:pPr>
      <w:r w:rsidDel="00000000" w:rsidR="00000000" w:rsidRPr="00000000">
        <w:rPr>
          <w:b w:val="1"/>
          <w:sz w:val="40"/>
          <w:szCs w:val="40"/>
          <w:rtl w:val="0"/>
        </w:rPr>
        <w:t xml:space="preserve">під час проведення процедури</w:t>
      </w:r>
    </w:p>
    <w:p w:rsidR="00000000" w:rsidDel="00000000" w:rsidP="00000000" w:rsidRDefault="00000000" w:rsidRPr="00000000" w14:paraId="0000000F">
      <w:pPr>
        <w:jc w:val="center"/>
        <w:rPr>
          <w:b w:val="1"/>
          <w:sz w:val="40"/>
          <w:szCs w:val="40"/>
        </w:rPr>
      </w:pPr>
      <w:r w:rsidDel="00000000" w:rsidR="00000000" w:rsidRPr="00000000">
        <w:rPr>
          <w:b w:val="1"/>
          <w:sz w:val="40"/>
          <w:szCs w:val="40"/>
          <w:rtl w:val="0"/>
        </w:rPr>
        <w:t xml:space="preserve">САМООЦІНЮВАННЯ</w:t>
      </w:r>
    </w:p>
    <w:p w:rsidR="00000000" w:rsidDel="00000000" w:rsidP="00000000" w:rsidRDefault="00000000" w:rsidRPr="00000000" w14:paraId="00000010">
      <w:pPr>
        <w:jc w:val="center"/>
        <w:rPr>
          <w:b w:val="1"/>
          <w:sz w:val="40"/>
          <w:szCs w:val="40"/>
        </w:rPr>
      </w:pPr>
      <w:r w:rsidDel="00000000" w:rsidR="00000000" w:rsidRPr="00000000">
        <w:rPr>
          <w:b w:val="1"/>
          <w:sz w:val="40"/>
          <w:szCs w:val="40"/>
          <w:rtl w:val="0"/>
        </w:rPr>
        <w:t xml:space="preserve">освітніх та управлінських процесів закладу освіти </w:t>
      </w:r>
    </w:p>
    <w:p w:rsidR="00000000" w:rsidDel="00000000" w:rsidP="00000000" w:rsidRDefault="00000000" w:rsidRPr="00000000" w14:paraId="00000011">
      <w:pPr>
        <w:rPr>
          <w:b w:val="1"/>
          <w:sz w:val="40"/>
          <w:szCs w:val="40"/>
        </w:rPr>
      </w:pPr>
      <w:r w:rsidDel="00000000" w:rsidR="00000000" w:rsidRPr="00000000">
        <w:rPr>
          <w:rtl w:val="0"/>
        </w:rPr>
      </w:r>
    </w:p>
    <w:p w:rsidR="00000000" w:rsidDel="00000000" w:rsidP="00000000" w:rsidRDefault="00000000" w:rsidRPr="00000000" w14:paraId="00000012">
      <w:pPr>
        <w:rPr>
          <w:b w:val="1"/>
          <w:sz w:val="40"/>
          <w:szCs w:val="40"/>
        </w:rPr>
      </w:pPr>
      <w:r w:rsidDel="00000000" w:rsidR="00000000" w:rsidRPr="00000000">
        <w:rPr>
          <w:rtl w:val="0"/>
        </w:rPr>
      </w:r>
    </w:p>
    <w:p w:rsidR="00000000" w:rsidDel="00000000" w:rsidP="00000000" w:rsidRDefault="00000000" w:rsidRPr="00000000" w14:paraId="00000013">
      <w:pPr>
        <w:rPr>
          <w:b w:val="1"/>
          <w:sz w:val="40"/>
          <w:szCs w:val="40"/>
        </w:rPr>
      </w:pPr>
      <w:r w:rsidDel="00000000" w:rsidR="00000000" w:rsidRPr="00000000">
        <w:rPr>
          <w:rtl w:val="0"/>
        </w:rPr>
      </w:r>
    </w:p>
    <w:p w:rsidR="00000000" w:rsidDel="00000000" w:rsidP="00000000" w:rsidRDefault="00000000" w:rsidRPr="00000000" w14:paraId="00000014">
      <w:pPr>
        <w:rPr>
          <w:b w:val="1"/>
          <w:sz w:val="40"/>
          <w:szCs w:val="40"/>
        </w:rPr>
      </w:pPr>
      <w:r w:rsidDel="00000000" w:rsidR="00000000" w:rsidRPr="00000000">
        <w:rPr>
          <w:rtl w:val="0"/>
        </w:rPr>
      </w:r>
    </w:p>
    <w:p w:rsidR="00000000" w:rsidDel="00000000" w:rsidP="00000000" w:rsidRDefault="00000000" w:rsidRPr="00000000" w14:paraId="00000015">
      <w:pPr>
        <w:rPr>
          <w:b w:val="1"/>
          <w:sz w:val="40"/>
          <w:szCs w:val="40"/>
        </w:rPr>
      </w:pPr>
      <w:r w:rsidDel="00000000" w:rsidR="00000000" w:rsidRPr="00000000">
        <w:rPr>
          <w:rtl w:val="0"/>
        </w:rPr>
      </w:r>
    </w:p>
    <w:p w:rsidR="00000000" w:rsidDel="00000000" w:rsidP="00000000" w:rsidRDefault="00000000" w:rsidRPr="00000000" w14:paraId="00000016">
      <w:pPr>
        <w:rPr>
          <w:b w:val="1"/>
          <w:sz w:val="40"/>
          <w:szCs w:val="40"/>
        </w:rPr>
      </w:pPr>
      <w:r w:rsidDel="00000000" w:rsidR="00000000" w:rsidRPr="00000000">
        <w:rPr>
          <w:rtl w:val="0"/>
        </w:rPr>
      </w:r>
    </w:p>
    <w:p w:rsidR="00000000" w:rsidDel="00000000" w:rsidP="00000000" w:rsidRDefault="00000000" w:rsidRPr="00000000" w14:paraId="00000017">
      <w:pPr>
        <w:rPr>
          <w:b w:val="1"/>
          <w:sz w:val="40"/>
          <w:szCs w:val="40"/>
        </w:rPr>
      </w:pPr>
      <w:r w:rsidDel="00000000" w:rsidR="00000000" w:rsidRPr="00000000">
        <w:rPr>
          <w:rtl w:val="0"/>
        </w:rPr>
      </w:r>
    </w:p>
    <w:p w:rsidR="00000000" w:rsidDel="00000000" w:rsidP="00000000" w:rsidRDefault="00000000" w:rsidRPr="00000000" w14:paraId="00000018">
      <w:pPr>
        <w:jc w:val="center"/>
        <w:rPr>
          <w:b w:val="1"/>
          <w:sz w:val="40"/>
          <w:szCs w:val="40"/>
        </w:rPr>
      </w:pPr>
      <w:r w:rsidDel="00000000" w:rsidR="00000000" w:rsidRPr="00000000">
        <w:rPr>
          <w:b w:val="1"/>
          <w:sz w:val="40"/>
          <w:szCs w:val="40"/>
          <w:rtl w:val="0"/>
        </w:rPr>
        <w:t xml:space="preserve">Київ – 2022</w:t>
      </w:r>
    </w:p>
    <w:p w:rsidR="00000000" w:rsidDel="00000000" w:rsidP="00000000" w:rsidRDefault="00000000" w:rsidRPr="00000000" w14:paraId="00000019">
      <w:pPr>
        <w:rPr>
          <w:b w:val="1"/>
          <w:sz w:val="40"/>
          <w:szCs w:val="40"/>
        </w:rPr>
      </w:pPr>
      <w:r w:rsidDel="00000000" w:rsidR="00000000" w:rsidRPr="00000000">
        <w:rPr>
          <w:rtl w:val="0"/>
        </w:rPr>
      </w:r>
    </w:p>
    <w:p w:rsidR="00000000" w:rsidDel="00000000" w:rsidP="00000000" w:rsidRDefault="00000000" w:rsidRPr="00000000" w14:paraId="0000001A">
      <w:pPr>
        <w:rPr>
          <w:color w:val="555555"/>
          <w:highlight w:val="yellow"/>
        </w:rPr>
      </w:pPr>
      <w:r w:rsidDel="00000000" w:rsidR="00000000" w:rsidRPr="00000000">
        <w:rPr>
          <w:rtl w:val="0"/>
        </w:rPr>
      </w:r>
    </w:p>
    <w:p w:rsidR="00000000" w:rsidDel="00000000" w:rsidP="00000000" w:rsidRDefault="00000000" w:rsidRPr="00000000" w14:paraId="0000001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Impact" w:cs="Impact" w:eastAsia="Impact" w:hAnsi="Impact"/>
          <w:b w:val="0"/>
          <w:i w:val="0"/>
          <w:smallCaps w:val="0"/>
          <w:strike w:val="0"/>
          <w:color w:val="ffa414"/>
          <w:sz w:val="32"/>
          <w:szCs w:val="32"/>
          <w:u w:val="none"/>
          <w:shd w:fill="auto" w:val="clear"/>
          <w:vertAlign w:val="baseline"/>
        </w:rPr>
      </w:pPr>
      <w:r w:rsidDel="00000000" w:rsidR="00000000" w:rsidRPr="00000000">
        <w:rPr>
          <w:rFonts w:ascii="Impact" w:cs="Impact" w:eastAsia="Impact" w:hAnsi="Impact"/>
          <w:b w:val="0"/>
          <w:i w:val="0"/>
          <w:smallCaps w:val="0"/>
          <w:strike w:val="0"/>
          <w:color w:val="ffa414"/>
          <w:sz w:val="32"/>
          <w:szCs w:val="32"/>
          <w:u w:val="none"/>
          <w:shd w:fill="auto" w:val="clear"/>
          <w:vertAlign w:val="baseline"/>
          <w:rtl w:val="0"/>
        </w:rPr>
        <w:t xml:space="preserve">Зміст</w:t>
      </w:r>
    </w:p>
    <w:p w:rsidR="00000000" w:rsidDel="00000000" w:rsidP="00000000" w:rsidRDefault="00000000" w:rsidRPr="00000000" w14:paraId="0000001C">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leader="none" w:pos="9629"/>
            </w:tabs>
            <w:spacing w:after="100" w:lineRule="auto"/>
            <w:rPr>
              <w:rFonts w:ascii="Gill Sans" w:cs="Gill Sans" w:eastAsia="Gill Sans" w:hAnsi="Gill Sans"/>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tl w:val="0"/>
              </w:rPr>
              <w:t xml:space="preserve">Вступ</w:t>
              <w:tab/>
              <w:t xml:space="preserve">3</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leader="none" w:pos="9629"/>
            </w:tabs>
            <w:spacing w:after="100" w:lineRule="auto"/>
            <w:rPr>
              <w:rFonts w:ascii="Gill Sans" w:cs="Gill Sans" w:eastAsia="Gill Sans" w:hAnsi="Gill Sans"/>
              <w:sz w:val="22"/>
              <w:szCs w:val="22"/>
            </w:rPr>
          </w:pPr>
          <w:hyperlink w:anchor="_heading=h.30j0zll">
            <w:r w:rsidDel="00000000" w:rsidR="00000000" w:rsidRPr="00000000">
              <w:rPr>
                <w:rtl w:val="0"/>
              </w:rPr>
              <w:t xml:space="preserve">1. Авторизація користувачів у системі EvaluEd</w:t>
              <w:tab/>
              <w:t xml:space="preserve">3</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leader="none" w:pos="9629"/>
            </w:tabs>
            <w:spacing w:after="100" w:lineRule="auto"/>
            <w:rPr>
              <w:rFonts w:ascii="Gill Sans" w:cs="Gill Sans" w:eastAsia="Gill Sans" w:hAnsi="Gill Sans"/>
              <w:sz w:val="22"/>
              <w:szCs w:val="22"/>
            </w:rPr>
          </w:pPr>
          <w:hyperlink w:anchor="_heading=h.1fob9te">
            <w:r w:rsidDel="00000000" w:rsidR="00000000" w:rsidRPr="00000000">
              <w:rPr>
                <w:rtl w:val="0"/>
              </w:rPr>
              <w:t xml:space="preserve">2. Робоче середовище системи</w:t>
              <w:tab/>
              <w:t xml:space="preserve">5</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leader="none" w:pos="9629"/>
            </w:tabs>
            <w:spacing w:after="100" w:lineRule="auto"/>
            <w:ind w:left="240" w:firstLine="0"/>
            <w:rPr>
              <w:rFonts w:ascii="Gill Sans" w:cs="Gill Sans" w:eastAsia="Gill Sans" w:hAnsi="Gill Sans"/>
              <w:sz w:val="22"/>
              <w:szCs w:val="22"/>
            </w:rPr>
          </w:pPr>
          <w:hyperlink w:anchor="_heading=h.3znysh7">
            <w:r w:rsidDel="00000000" w:rsidR="00000000" w:rsidRPr="00000000">
              <w:rPr>
                <w:rtl w:val="0"/>
              </w:rPr>
              <w:t xml:space="preserve">2.1. Вхід до електронного кабінету директора</w:t>
              <w:tab/>
              <w:t xml:space="preserve">5</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leader="none" w:pos="9629"/>
            </w:tabs>
            <w:spacing w:after="100" w:lineRule="auto"/>
            <w:ind w:left="240" w:firstLine="0"/>
            <w:rPr>
              <w:rFonts w:ascii="Gill Sans" w:cs="Gill Sans" w:eastAsia="Gill Sans" w:hAnsi="Gill Sans"/>
              <w:sz w:val="22"/>
              <w:szCs w:val="22"/>
            </w:rPr>
          </w:pPr>
          <w:hyperlink w:anchor="_heading=h.2et92p0">
            <w:r w:rsidDel="00000000" w:rsidR="00000000" w:rsidRPr="00000000">
              <w:rPr>
                <w:rtl w:val="0"/>
              </w:rPr>
              <w:t xml:space="preserve">2.2. Основні вкладки головного меню</w:t>
              <w:tab/>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right" w:leader="none" w:pos="9629"/>
            </w:tabs>
            <w:spacing w:after="100" w:lineRule="auto"/>
            <w:ind w:left="240" w:firstLine="0"/>
            <w:rPr>
              <w:rFonts w:ascii="Gill Sans" w:cs="Gill Sans" w:eastAsia="Gill Sans" w:hAnsi="Gill Sans"/>
              <w:sz w:val="22"/>
              <w:szCs w:val="22"/>
            </w:rPr>
          </w:pPr>
          <w:hyperlink w:anchor="_heading=h.tyjcwt">
            <w:r w:rsidDel="00000000" w:rsidR="00000000" w:rsidRPr="00000000">
              <w:rPr>
                <w:rtl w:val="0"/>
              </w:rPr>
              <w:t xml:space="preserve">2.3. </w:t>
            </w:r>
          </w:hyperlink>
          <w:r w:rsidDel="00000000" w:rsidR="00000000" w:rsidRPr="00000000">
            <w:rPr>
              <w:rtl w:val="0"/>
            </w:rPr>
            <w:t xml:space="preserve">Ролі учасників процесу "Самооцінювання" та адміністрування акаунтів користувачів</w:t>
          </w:r>
          <w:hyperlink w:anchor="_heading=h.tyjcwt">
            <w:r w:rsidDel="00000000" w:rsidR="00000000" w:rsidRPr="00000000">
              <w:rPr>
                <w:rtl w:val="0"/>
              </w:rPr>
              <w:tab/>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leader="none" w:pos="9629"/>
            </w:tabs>
            <w:spacing w:after="100" w:lineRule="auto"/>
            <w:ind w:left="240" w:firstLine="0"/>
            <w:rPr/>
          </w:pPr>
          <w:hyperlink w:anchor="_heading=h.17dp8vu">
            <w:r w:rsidDel="00000000" w:rsidR="00000000" w:rsidRPr="00000000">
              <w:rPr>
                <w:rtl w:val="0"/>
              </w:rPr>
              <w:t xml:space="preserve">2.4. Вкладка "САМООЦІНЮВАННЯ"</w:t>
              <w:tab/>
            </w:r>
          </w:hyperlink>
          <w:r w:rsidDel="00000000" w:rsidR="00000000" w:rsidRPr="00000000">
            <w:rPr>
              <w:rtl w:val="0"/>
            </w:rPr>
            <w:t xml:space="preserve">9</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right" w:leader="none" w:pos="9629"/>
            </w:tabs>
            <w:spacing w:after="100" w:lineRule="auto"/>
            <w:ind w:left="567" w:firstLine="0"/>
            <w:rPr/>
          </w:pPr>
          <w:r w:rsidDel="00000000" w:rsidR="00000000" w:rsidRPr="00000000">
            <w:rPr>
              <w:rtl w:val="0"/>
            </w:rPr>
            <w:t xml:space="preserve">2.4.1. Створення акції "Самооцінювання"</w:t>
            <w:tab/>
            <w:t xml:space="preserve">9</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leader="none" w:pos="9629"/>
            </w:tabs>
            <w:spacing w:after="100" w:lineRule="auto"/>
            <w:ind w:left="567" w:firstLine="0"/>
            <w:rPr>
              <w:rFonts w:ascii="Gill Sans" w:cs="Gill Sans" w:eastAsia="Gill Sans" w:hAnsi="Gill Sans"/>
              <w:sz w:val="22"/>
              <w:szCs w:val="22"/>
            </w:rPr>
          </w:pPr>
          <w:r w:rsidDel="00000000" w:rsidR="00000000" w:rsidRPr="00000000">
            <w:rPr>
              <w:rtl w:val="0"/>
            </w:rPr>
            <w:t xml:space="preserve">2.4.2. Алгоритм проведення самооцінювання</w:t>
            <w:tab/>
            <w:t xml:space="preserve">12</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tabs>
          <w:tab w:val="left" w:leader="none" w:pos="3720"/>
        </w:tabs>
        <w:rPr/>
      </w:pPr>
      <w:r w:rsidDel="00000000" w:rsidR="00000000" w:rsidRPr="00000000">
        <w:rPr>
          <w:rtl w:val="0"/>
        </w:rPr>
        <w:t xml:space="preserve">3. Завершення роботи у системі</w:t>
        <w:tab/>
        <w:tab/>
        <w:tab/>
        <w:tab/>
        <w:tab/>
        <w:tab/>
        <w:tab/>
        <w:tab/>
        <w:tab/>
        <w:t xml:space="preserve"> 14</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2B">
      <w:pPr>
        <w:keepNext w:val="1"/>
        <w:keepLines w:val="1"/>
        <w:pBdr>
          <w:top w:space="0" w:sz="0" w:val="nil"/>
          <w:left w:space="0" w:sz="0" w:val="nil"/>
          <w:bottom w:space="0" w:sz="0" w:val="nil"/>
          <w:right w:space="0" w:sz="0" w:val="nil"/>
          <w:between w:space="0" w:sz="0" w:val="nil"/>
        </w:pBdr>
        <w:spacing w:after="240" w:before="240" w:lineRule="auto"/>
        <w:rPr>
          <w:rFonts w:ascii="Impact" w:cs="Impact" w:eastAsia="Impact" w:hAnsi="Impact"/>
          <w:color w:val="ffa414"/>
          <w:sz w:val="32"/>
          <w:szCs w:val="32"/>
        </w:rPr>
      </w:pPr>
      <w:bookmarkStart w:colFirst="0" w:colLast="0" w:name="_heading=h.gjdgxs" w:id="1"/>
      <w:bookmarkEnd w:id="1"/>
      <w:r w:rsidDel="00000000" w:rsidR="00000000" w:rsidRPr="00000000">
        <w:rPr>
          <w:rFonts w:ascii="Impact" w:cs="Impact" w:eastAsia="Impact" w:hAnsi="Impact"/>
          <w:color w:val="ffa414"/>
          <w:sz w:val="32"/>
          <w:szCs w:val="32"/>
          <w:rtl w:val="0"/>
        </w:rPr>
        <w:t xml:space="preserve">ВСТУП</w:t>
        <w:tab/>
      </w:r>
    </w:p>
    <w:p w:rsidR="00000000" w:rsidDel="00000000" w:rsidP="00000000" w:rsidRDefault="00000000" w:rsidRPr="00000000" w14:paraId="0000002C">
      <w:pPr>
        <w:spacing w:after="240" w:before="240" w:lineRule="auto"/>
        <w:ind w:firstLine="708"/>
        <w:rPr/>
      </w:pPr>
      <w:r w:rsidDel="00000000" w:rsidR="00000000" w:rsidRPr="00000000">
        <w:rPr>
          <w:rtl w:val="0"/>
        </w:rPr>
        <w:t xml:space="preserve">Цей документ містить опис процедури проведення самооцінювання освітніх і управлінських процесів із використанням функціоналу WEB клієнта інформаційно-аналітичної системи зовнішнього оцінювання і самооцінювання освітніх та управлінських процесів у закладах освіти «EvaluEd» (далі- ІАС EvaluEd), що реалізує функції користувацького рівня.</w:t>
      </w:r>
    </w:p>
    <w:p w:rsidR="00000000" w:rsidDel="00000000" w:rsidP="00000000" w:rsidRDefault="00000000" w:rsidRPr="00000000" w14:paraId="0000002D">
      <w:pPr>
        <w:spacing w:after="240" w:before="240" w:lineRule="auto"/>
        <w:ind w:firstLine="708"/>
        <w:rPr/>
      </w:pPr>
      <w:r w:rsidDel="00000000" w:rsidR="00000000" w:rsidRPr="00000000">
        <w:rPr>
          <w:rtl w:val="0"/>
        </w:rPr>
        <w:t xml:space="preserve">З урахуванням вимог функціональної направленості, до документа не включені описи специфічних (вузькоспрямованих) EvaluEd-підсистем, функціонал яких описаний в окремих/автономних документах.</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keepNext w:val="1"/>
        <w:keepLines w:val="1"/>
        <w:pBdr>
          <w:top w:space="0" w:sz="0" w:val="nil"/>
          <w:left w:space="0" w:sz="0" w:val="nil"/>
          <w:bottom w:space="0" w:sz="0" w:val="nil"/>
          <w:right w:space="0" w:sz="0" w:val="nil"/>
          <w:between w:space="0" w:sz="0" w:val="nil"/>
        </w:pBdr>
        <w:spacing w:after="240" w:before="240" w:lineRule="auto"/>
        <w:rPr>
          <w:rFonts w:ascii="Impact" w:cs="Impact" w:eastAsia="Impact" w:hAnsi="Impact"/>
          <w:color w:val="ffa414"/>
          <w:sz w:val="32"/>
          <w:szCs w:val="32"/>
        </w:rPr>
      </w:pPr>
      <w:bookmarkStart w:colFirst="0" w:colLast="0" w:name="_heading=h.30j0zll" w:id="2"/>
      <w:bookmarkEnd w:id="2"/>
      <w:r w:rsidDel="00000000" w:rsidR="00000000" w:rsidRPr="00000000">
        <w:rPr>
          <w:rFonts w:ascii="Impact" w:cs="Impact" w:eastAsia="Impact" w:hAnsi="Impact"/>
          <w:color w:val="ffa414"/>
          <w:sz w:val="32"/>
          <w:szCs w:val="32"/>
          <w:rtl w:val="0"/>
        </w:rPr>
        <w:t xml:space="preserve">1. АВТОРИЗАЦІЯ КОРИСТУВАЧІВ У СИСТЕМІ EvaluEd</w:t>
      </w:r>
    </w:p>
    <w:p w:rsidR="00000000" w:rsidDel="00000000" w:rsidP="00000000" w:rsidRDefault="00000000" w:rsidRPr="00000000" w14:paraId="00000031">
      <w:pPr>
        <w:spacing w:after="240" w:before="240" w:lineRule="auto"/>
        <w:ind w:firstLine="708"/>
        <w:rPr/>
      </w:pPr>
      <w:r w:rsidDel="00000000" w:rsidR="00000000" w:rsidRPr="00000000">
        <w:rPr>
          <w:rtl w:val="0"/>
        </w:rPr>
        <w:t xml:space="preserve">Акаунти користувачів створюються адміністратором системи відповідно до інформації з електронного реєстру суб'єктів освітньої діяльності Єдиної державної електронної бази з питань освіти </w:t>
      </w:r>
      <w:hyperlink r:id="rId8">
        <w:r w:rsidDel="00000000" w:rsidR="00000000" w:rsidRPr="00000000">
          <w:rPr>
            <w:color w:val="46b2b5"/>
            <w:u w:val="single"/>
            <w:rtl w:val="0"/>
          </w:rPr>
          <w:t xml:space="preserve">https://registry.edbo.gov.ua/zagalna-serednya-osvita</w:t>
        </w:r>
      </w:hyperlink>
      <w:r w:rsidDel="00000000" w:rsidR="00000000" w:rsidRPr="00000000">
        <w:rPr>
          <w:rtl w:val="0"/>
        </w:rPr>
        <w:t xml:space="preserve">.</w:t>
      </w:r>
    </w:p>
    <w:p w:rsidR="00000000" w:rsidDel="00000000" w:rsidP="00000000" w:rsidRDefault="00000000" w:rsidRPr="00000000" w14:paraId="00000032">
      <w:pPr>
        <w:spacing w:after="240" w:before="240" w:lineRule="auto"/>
        <w:ind w:firstLine="708"/>
        <w:rPr/>
      </w:pPr>
      <w:r w:rsidDel="00000000" w:rsidR="00000000" w:rsidRPr="00000000">
        <w:rPr>
          <w:rtl w:val="0"/>
        </w:rPr>
        <w:t xml:space="preserve">Користувач – особа, яка пройшла авторизацію в системі та має певний рівень прав доступу до функціональних можливостей ІАС EvaluEd.</w:t>
      </w:r>
    </w:p>
    <w:p w:rsidR="00000000" w:rsidDel="00000000" w:rsidP="00000000" w:rsidRDefault="00000000" w:rsidRPr="00000000" w14:paraId="00000033">
      <w:pPr>
        <w:spacing w:after="240" w:before="240" w:lineRule="auto"/>
        <w:ind w:firstLine="708"/>
        <w:rPr/>
      </w:pPr>
      <w:r w:rsidDel="00000000" w:rsidR="00000000" w:rsidRPr="00000000">
        <w:rPr>
          <w:rtl w:val="0"/>
        </w:rPr>
        <w:t xml:space="preserve">Акаунт – обліковий запис користувача ІАС EvaluEd, що містить відомості, необхідні для авторизації  осіб при підключенні до системи (логін та пароль, отриманий від адміністратора ІАС EvaluEd).</w:t>
      </w:r>
    </w:p>
    <w:p w:rsidR="00000000" w:rsidDel="00000000" w:rsidP="00000000" w:rsidRDefault="00000000" w:rsidRPr="00000000" w14:paraId="00000034">
      <w:pPr>
        <w:spacing w:after="240" w:before="240" w:lineRule="auto"/>
        <w:ind w:firstLine="708"/>
        <w:rPr/>
      </w:pPr>
      <w:r w:rsidDel="00000000" w:rsidR="00000000" w:rsidRPr="00000000">
        <w:rPr>
          <w:rtl w:val="0"/>
        </w:rPr>
        <w:t xml:space="preserve">Акаунт користувача з рівнем доступу «Керівник закладу освіти» присвоюється закладу освіти та використовує в ролі ідентифікатора адресу електронної пошти школи.</w:t>
      </w:r>
    </w:p>
    <w:p w:rsidR="00000000" w:rsidDel="00000000" w:rsidP="00000000" w:rsidRDefault="00000000" w:rsidRPr="00000000" w14:paraId="00000035">
      <w:pPr>
        <w:spacing w:after="240" w:before="240" w:lineRule="auto"/>
        <w:ind w:firstLine="708"/>
        <w:rPr/>
      </w:pPr>
      <w:r w:rsidDel="00000000" w:rsidR="00000000" w:rsidRPr="00000000">
        <w:rPr>
          <w:rtl w:val="0"/>
        </w:rPr>
        <w:t xml:space="preserve">Сповіщення про створення акаунту користувача ІАС EvaluEd надходить на електронну поштову адресу закладу освіти з поштового сервера </w:t>
      </w:r>
      <w:r w:rsidDel="00000000" w:rsidR="00000000" w:rsidRPr="00000000">
        <w:rPr>
          <w:color w:val="0070c0"/>
          <w:rtl w:val="0"/>
        </w:rPr>
        <w:t xml:space="preserve">evalued.sqe.gov.ua</w:t>
      </w:r>
      <w:r w:rsidDel="00000000" w:rsidR="00000000" w:rsidRPr="00000000">
        <w:rPr>
          <w:rtl w:val="0"/>
        </w:rPr>
        <w:t xml:space="preserve">, </w:t>
      </w:r>
      <w:r w:rsidDel="00000000" w:rsidR="00000000" w:rsidRPr="00000000">
        <w:rPr>
          <w:b w:val="1"/>
          <w:rtl w:val="0"/>
        </w:rPr>
        <w:t xml:space="preserve">може потрапити до папки «Спам», у такому разі необхідно внести зміни до налаштувань поштової скриньки та помітити адресу відправника «Не спам».</w:t>
      </w:r>
      <w:r w:rsidDel="00000000" w:rsidR="00000000" w:rsidRPr="00000000">
        <w:rPr>
          <w:rtl w:val="0"/>
        </w:rPr>
      </w:r>
    </w:p>
    <w:p w:rsidR="00000000" w:rsidDel="00000000" w:rsidP="00000000" w:rsidRDefault="00000000" w:rsidRPr="00000000" w14:paraId="00000036">
      <w:pPr>
        <w:spacing w:after="240" w:before="240" w:lineRule="auto"/>
        <w:ind w:firstLine="708"/>
        <w:rPr/>
      </w:pPr>
      <w:r w:rsidDel="00000000" w:rsidR="00000000" w:rsidRPr="00000000">
        <w:rPr>
          <w:rtl w:val="0"/>
        </w:rPr>
        <w:t xml:space="preserve">У листі про створення акаунту користувача вкладено логін та пароль для входу до системи. </w:t>
      </w:r>
    </w:p>
    <w:p w:rsidR="00000000" w:rsidDel="00000000" w:rsidP="00000000" w:rsidRDefault="00000000" w:rsidRPr="00000000" w14:paraId="00000037">
      <w:pPr>
        <w:spacing w:after="240" w:before="240" w:lineRule="auto"/>
        <w:ind w:firstLine="708"/>
        <w:rPr/>
      </w:pPr>
      <w:r w:rsidDel="00000000" w:rsidR="00000000" w:rsidRPr="00000000">
        <w:rPr>
          <w:rtl w:val="0"/>
        </w:rPr>
        <w:t xml:space="preserve">Для початку роботи з системою необхідно запустити веб-браузер та в рядку адреси панелі навігації браузера ввести посилання </w:t>
      </w:r>
      <w:r w:rsidDel="00000000" w:rsidR="00000000" w:rsidRPr="00000000">
        <w:rPr>
          <w:color w:val="0070c0"/>
          <w:rtl w:val="0"/>
        </w:rPr>
        <w:t xml:space="preserve">https://evalued.sqe.gov.ua/ </w:t>
      </w:r>
      <w:r w:rsidDel="00000000" w:rsidR="00000000" w:rsidRPr="00000000">
        <w:rPr>
          <w:rtl w:val="0"/>
        </w:rPr>
        <w:t xml:space="preserve">або перейти за посиланням, зазначеним у листі з присвоєнням акаунту. </w:t>
      </w:r>
    </w:p>
    <w:p w:rsidR="00000000" w:rsidDel="00000000" w:rsidP="00000000" w:rsidRDefault="00000000" w:rsidRPr="00000000" w14:paraId="00000038">
      <w:pPr>
        <w:spacing w:after="240" w:before="240" w:lineRule="auto"/>
        <w:ind w:firstLine="708"/>
        <w:rPr/>
      </w:pPr>
      <w:r w:rsidDel="00000000" w:rsidR="00000000" w:rsidRPr="00000000">
        <w:rPr>
          <w:rtl w:val="0"/>
        </w:rPr>
        <w:t xml:space="preserve">Відкриється сторінка авторизації (Рис. 1). Для входу в систему користувач має у відповідних полях вказати свої логін і пароль (у  поле вносьте </w:t>
      </w:r>
      <w:r w:rsidDel="00000000" w:rsidR="00000000" w:rsidRPr="00000000">
        <w:rPr>
          <w:b w:val="1"/>
          <w:rtl w:val="0"/>
        </w:rPr>
        <w:t xml:space="preserve">тільки текст пароля</w:t>
      </w:r>
      <w:r w:rsidDel="00000000" w:rsidR="00000000" w:rsidRPr="00000000">
        <w:rPr>
          <w:rtl w:val="0"/>
        </w:rPr>
        <w:t xml:space="preserve">, без пробілів, </w:t>
      </w:r>
      <w:r w:rsidDel="00000000" w:rsidR="00000000" w:rsidRPr="00000000">
        <w:rPr>
          <w:b w:val="1"/>
          <w:rtl w:val="0"/>
        </w:rPr>
        <w:t xml:space="preserve">довжина 8 символів</w:t>
      </w:r>
      <w:r w:rsidDel="00000000" w:rsidR="00000000" w:rsidRPr="00000000">
        <w:rPr>
          <w:rtl w:val="0"/>
        </w:rPr>
        <w:t xml:space="preserve">). </w:t>
      </w:r>
    </w:p>
    <w:p w:rsidR="00000000" w:rsidDel="00000000" w:rsidP="00000000" w:rsidRDefault="00000000" w:rsidRPr="00000000" w14:paraId="00000039">
      <w:pPr>
        <w:spacing w:after="240" w:before="240" w:lineRule="auto"/>
        <w:ind w:firstLine="708"/>
        <w:rPr/>
      </w:pPr>
      <w:r w:rsidDel="00000000" w:rsidR="00000000" w:rsidRPr="00000000">
        <w:rPr>
          <w:rtl w:val="0"/>
        </w:rPr>
        <w:t xml:space="preserve">Додатковою можливістю є обмеження в часі роботи з інформаційною системою. Поле «Постійний вхід» надає можливість обрати час роботи у системі від 1 до 48 годин за одне підключення, по завершенню часу необхідна повторна авторизація в системі. Оберіть час роботи у полі «Постійний вхід» та натисніть кнопку «Увійти». З метою захисту інформації символи паролю у полі відображаються у вигляді «●».</w:t>
      </w:r>
    </w:p>
    <w:p w:rsidR="00000000" w:rsidDel="00000000" w:rsidP="00000000" w:rsidRDefault="00000000" w:rsidRPr="00000000" w14:paraId="0000003A">
      <w:pPr>
        <w:spacing w:after="240" w:before="240" w:lineRule="auto"/>
        <w:ind w:firstLine="708"/>
        <w:rPr/>
      </w:pPr>
      <w:r w:rsidDel="00000000" w:rsidR="00000000" w:rsidRPr="00000000">
        <w:rPr>
          <w:rtl w:val="0"/>
        </w:rPr>
        <w:t xml:space="preserve">Оберіть мову з переліку (українська – за замовчуванням).</w:t>
      </w:r>
    </w:p>
    <w:p w:rsidR="00000000" w:rsidDel="00000000" w:rsidP="00000000" w:rsidRDefault="00000000" w:rsidRPr="00000000" w14:paraId="0000003B">
      <w:pPr>
        <w:spacing w:after="240" w:before="240" w:lineRule="auto"/>
        <w:jc w:val="center"/>
        <w:rPr/>
      </w:pPr>
      <w:r w:rsidDel="00000000" w:rsidR="00000000" w:rsidRPr="00000000">
        <w:rPr/>
        <w:drawing>
          <wp:inline distB="0" distT="0" distL="0" distR="0">
            <wp:extent cx="2570995" cy="2034689"/>
            <wp:effectExtent b="0" l="0" r="0" t="0"/>
            <wp:docPr id="283"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2570995" cy="2034689"/>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40" w:before="240" w:lineRule="auto"/>
        <w:jc w:val="center"/>
        <w:rPr/>
      </w:pPr>
      <w:r w:rsidDel="00000000" w:rsidR="00000000" w:rsidRPr="00000000">
        <w:rPr>
          <w:rtl w:val="0"/>
        </w:rPr>
        <w:t xml:space="preserve">Рис. 1. Сторінка авторизації</w:t>
      </w:r>
    </w:p>
    <w:p w:rsidR="00000000" w:rsidDel="00000000" w:rsidP="00000000" w:rsidRDefault="00000000" w:rsidRPr="00000000" w14:paraId="0000003D">
      <w:pPr>
        <w:spacing w:after="240" w:before="240" w:lineRule="auto"/>
        <w:rPr/>
      </w:pPr>
      <w:r w:rsidDel="00000000" w:rsidR="00000000" w:rsidRPr="00000000">
        <w:rPr>
          <w:b w:val="1"/>
          <w:rtl w:val="0"/>
        </w:rPr>
        <w:t xml:space="preserve">Примітка.</w:t>
      </w:r>
      <w:r w:rsidDel="00000000" w:rsidR="00000000" w:rsidRPr="00000000">
        <w:rPr>
          <w:rtl w:val="0"/>
        </w:rPr>
        <w:t xml:space="preserve"> Якщо браузер використовує розширення </w:t>
      </w:r>
      <w:r w:rsidDel="00000000" w:rsidR="00000000" w:rsidRPr="00000000">
        <w:rPr>
          <w:b w:val="1"/>
          <w:rtl w:val="0"/>
        </w:rPr>
        <w:t xml:space="preserve">автоматичного перекладу сайтів</w:t>
      </w:r>
      <w:r w:rsidDel="00000000" w:rsidR="00000000" w:rsidRPr="00000000">
        <w:rPr>
          <w:rtl w:val="0"/>
        </w:rPr>
        <w:t xml:space="preserve">, застосуйте такі налаштування: у меню пропозиції перекладу оберіть «Ніколи не застосовувати переклад до цього сайту» Рис. 2, за зразком, що поданий нижче </w:t>
      </w:r>
    </w:p>
    <w:p w:rsidR="00000000" w:rsidDel="00000000" w:rsidP="00000000" w:rsidRDefault="00000000" w:rsidRPr="00000000" w14:paraId="0000003E">
      <w:pPr>
        <w:spacing w:after="240" w:before="240" w:lineRule="auto"/>
        <w:rPr/>
      </w:pPr>
      <w:r w:rsidDel="00000000" w:rsidR="00000000" w:rsidRPr="00000000">
        <w:rPr/>
        <w:drawing>
          <wp:inline distB="0" distT="0" distL="0" distR="0">
            <wp:extent cx="2498787" cy="948993"/>
            <wp:effectExtent b="0" l="0" r="0" t="0"/>
            <wp:docPr id="282"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498787" cy="948993"/>
                    </a:xfrm>
                    <a:prstGeom prst="rect"/>
                    <a:ln/>
                  </pic:spPr>
                </pic:pic>
              </a:graphicData>
            </a:graphic>
          </wp:inline>
        </w:drawing>
      </w:r>
      <w:r w:rsidDel="00000000" w:rsidR="00000000" w:rsidRPr="00000000">
        <w:rPr>
          <w:rtl w:val="0"/>
        </w:rPr>
        <w:t xml:space="preserve"> </w:t>
        <w:tab/>
        <w:tab/>
        <w:tab/>
        <w:t xml:space="preserve"> </w:t>
      </w:r>
      <w:r w:rsidDel="00000000" w:rsidR="00000000" w:rsidRPr="00000000">
        <w:rPr/>
        <w:drawing>
          <wp:inline distB="0" distT="0" distL="0" distR="0">
            <wp:extent cx="2039881" cy="942307"/>
            <wp:effectExtent b="0" l="0" r="0" t="0"/>
            <wp:docPr id="285" name="image20.jpg"/>
            <a:graphic>
              <a:graphicData uri="http://schemas.openxmlformats.org/drawingml/2006/picture">
                <pic:pic>
                  <pic:nvPicPr>
                    <pic:cNvPr id="0" name="image20.jpg"/>
                    <pic:cNvPicPr preferRelativeResize="0"/>
                  </pic:nvPicPr>
                  <pic:blipFill>
                    <a:blip r:embed="rId11"/>
                    <a:srcRect b="0" l="0" r="0" t="0"/>
                    <a:stretch>
                      <a:fillRect/>
                    </a:stretch>
                  </pic:blipFill>
                  <pic:spPr>
                    <a:xfrm>
                      <a:off x="0" y="0"/>
                      <a:ext cx="2039881" cy="942307"/>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40" w:before="240" w:lineRule="auto"/>
        <w:jc w:val="center"/>
        <w:rPr/>
      </w:pPr>
      <w:r w:rsidDel="00000000" w:rsidR="00000000" w:rsidRPr="00000000">
        <w:rPr>
          <w:rtl w:val="0"/>
        </w:rPr>
        <w:t xml:space="preserve">Рис. 2. Відмова від перекладу сторінки</w:t>
      </w:r>
    </w:p>
    <w:p w:rsidR="00000000" w:rsidDel="00000000" w:rsidP="00000000" w:rsidRDefault="00000000" w:rsidRPr="00000000" w14:paraId="00000040">
      <w:pPr>
        <w:spacing w:after="240" w:before="240" w:lineRule="auto"/>
        <w:rPr/>
      </w:pPr>
      <w:r w:rsidDel="00000000" w:rsidR="00000000" w:rsidRPr="00000000">
        <w:rPr>
          <w:color w:val="ff0000"/>
          <w:rtl w:val="0"/>
        </w:rPr>
        <w:t xml:space="preserve">ВАЖЛИВО! </w:t>
      </w:r>
      <w:r w:rsidDel="00000000" w:rsidR="00000000" w:rsidRPr="00000000">
        <w:rPr>
          <w:rtl w:val="0"/>
        </w:rPr>
        <w:t xml:space="preserve">При першому вході в систему користувач повинен обов'язково змінити первинний пароль, який був наданий йому системою для первинної реєстрації у системі. Для зміни пароля потрібно:</w:t>
      </w:r>
    </w:p>
    <w:p w:rsidR="00000000" w:rsidDel="00000000" w:rsidP="00000000" w:rsidRDefault="00000000" w:rsidRPr="00000000" w14:paraId="00000041">
      <w:pPr>
        <w:numPr>
          <w:ilvl w:val="0"/>
          <w:numId w:val="4"/>
        </w:numPr>
        <w:pBdr>
          <w:top w:space="0" w:sz="0" w:val="nil"/>
          <w:left w:space="0" w:sz="0" w:val="nil"/>
          <w:bottom w:space="0" w:sz="0" w:val="nil"/>
          <w:right w:space="0" w:sz="0" w:val="nil"/>
          <w:between w:space="0" w:sz="0" w:val="nil"/>
        </w:pBdr>
        <w:spacing w:after="0" w:before="240" w:lineRule="auto"/>
        <w:ind w:left="1068" w:hanging="360"/>
        <w:rPr/>
      </w:pPr>
      <w:r w:rsidDel="00000000" w:rsidR="00000000" w:rsidRPr="00000000">
        <w:rPr>
          <w:rtl w:val="0"/>
        </w:rPr>
        <w:t xml:space="preserve">Увійти до системи.</w:t>
      </w:r>
    </w:p>
    <w:p w:rsidR="00000000" w:rsidDel="00000000" w:rsidP="00000000" w:rsidRDefault="00000000" w:rsidRPr="00000000" w14:paraId="00000042">
      <w:pPr>
        <w:numPr>
          <w:ilvl w:val="0"/>
          <w:numId w:val="4"/>
        </w:numPr>
        <w:pBdr>
          <w:top w:space="0" w:sz="0" w:val="nil"/>
          <w:left w:space="0" w:sz="0" w:val="nil"/>
          <w:bottom w:space="0" w:sz="0" w:val="nil"/>
          <w:right w:space="0" w:sz="0" w:val="nil"/>
          <w:between w:space="0" w:sz="0" w:val="nil"/>
        </w:pBdr>
        <w:spacing w:after="0" w:lineRule="auto"/>
        <w:ind w:left="1068" w:hanging="360"/>
        <w:rPr/>
      </w:pPr>
      <w:r w:rsidDel="00000000" w:rsidR="00000000" w:rsidRPr="00000000">
        <w:rPr>
          <w:rtl w:val="0"/>
        </w:rPr>
        <w:t xml:space="preserve">Натиснути в правому верхньому куті на ЛОГІН та з випадного списку обрати  кнопку «Змінити пароль» (Рис. 3).</w:t>
      </w:r>
    </w:p>
    <w:p w:rsidR="00000000" w:rsidDel="00000000" w:rsidP="00000000" w:rsidRDefault="00000000" w:rsidRPr="00000000" w14:paraId="00000043">
      <w:pPr>
        <w:numPr>
          <w:ilvl w:val="0"/>
          <w:numId w:val="4"/>
        </w:numPr>
        <w:pBdr>
          <w:top w:space="0" w:sz="0" w:val="nil"/>
          <w:left w:space="0" w:sz="0" w:val="nil"/>
          <w:bottom w:space="0" w:sz="0" w:val="nil"/>
          <w:right w:space="0" w:sz="0" w:val="nil"/>
          <w:between w:space="0" w:sz="0" w:val="nil"/>
        </w:pBdr>
        <w:spacing w:after="0" w:lineRule="auto"/>
        <w:ind w:left="1068" w:hanging="360"/>
        <w:rPr/>
      </w:pPr>
      <w:r w:rsidDel="00000000" w:rsidR="00000000" w:rsidRPr="00000000">
        <w:rPr>
          <w:rtl w:val="0"/>
        </w:rPr>
        <w:t xml:space="preserve">У вікні зміни паролю заповнити відповідні поля та натиснути кнопку «Підтвердити» (Рис. 4).</w:t>
      </w:r>
    </w:p>
    <w:p w:rsidR="00000000" w:rsidDel="00000000" w:rsidP="00000000" w:rsidRDefault="00000000" w:rsidRPr="00000000" w14:paraId="00000044">
      <w:pPr>
        <w:numPr>
          <w:ilvl w:val="0"/>
          <w:numId w:val="4"/>
        </w:numPr>
        <w:pBdr>
          <w:top w:space="0" w:sz="0" w:val="nil"/>
          <w:left w:space="0" w:sz="0" w:val="nil"/>
          <w:bottom w:space="0" w:sz="0" w:val="nil"/>
          <w:right w:space="0" w:sz="0" w:val="nil"/>
          <w:between w:space="0" w:sz="0" w:val="nil"/>
        </w:pBdr>
        <w:spacing w:after="240" w:lineRule="auto"/>
        <w:ind w:left="1068" w:hanging="360"/>
        <w:rPr/>
      </w:pPr>
      <w:r w:rsidDel="00000000" w:rsidR="00000000" w:rsidRPr="00000000">
        <w:rPr>
          <w:rtl w:val="0"/>
        </w:rPr>
        <w:t xml:space="preserve">Пароль має містити не менше 8 символів та складатися із буквено-цифрових символів верхнього та нижнього регістрів і знаків. </w:t>
      </w:r>
    </w:p>
    <w:p w:rsidR="00000000" w:rsidDel="00000000" w:rsidP="00000000" w:rsidRDefault="00000000" w:rsidRPr="00000000" w14:paraId="00000045">
      <w:pPr>
        <w:spacing w:after="240" w:before="240" w:lineRule="auto"/>
        <w:rPr/>
      </w:pPr>
      <w:r w:rsidDel="00000000" w:rsidR="00000000" w:rsidRPr="00000000">
        <w:rPr>
          <w:rtl w:val="0"/>
        </w:rPr>
        <w:t xml:space="preserve">Використовуйте комбінації буквено-цифрових символів і знаків.</w:t>
      </w:r>
    </w:p>
    <w:p w:rsidR="00000000" w:rsidDel="00000000" w:rsidP="00000000" w:rsidRDefault="00000000" w:rsidRPr="00000000" w14:paraId="00000046">
      <w:pPr>
        <w:spacing w:after="0" w:before="120" w:lineRule="auto"/>
        <w:rPr/>
      </w:pPr>
      <w:r w:rsidDel="00000000" w:rsidR="00000000" w:rsidRPr="00000000">
        <w:rPr>
          <w:rtl w:val="0"/>
        </w:rPr>
        <w:t xml:space="preserve">Великі літери. Наприклад, А, Е, Т </w:t>
      </w:r>
    </w:p>
    <w:p w:rsidR="00000000" w:rsidDel="00000000" w:rsidP="00000000" w:rsidRDefault="00000000" w:rsidRPr="00000000" w14:paraId="00000047">
      <w:pPr>
        <w:spacing w:after="0" w:before="120" w:lineRule="auto"/>
        <w:rPr/>
      </w:pPr>
      <w:r w:rsidDel="00000000" w:rsidR="00000000" w:rsidRPr="00000000">
        <w:rPr>
          <w:rtl w:val="0"/>
        </w:rPr>
        <w:t xml:space="preserve">Малі літери. Наприклад, а, е, t</w:t>
      </w:r>
    </w:p>
    <w:p w:rsidR="00000000" w:rsidDel="00000000" w:rsidP="00000000" w:rsidRDefault="00000000" w:rsidRPr="00000000" w14:paraId="00000048">
      <w:pPr>
        <w:spacing w:after="0" w:before="120" w:lineRule="auto"/>
        <w:rPr/>
      </w:pPr>
      <w:r w:rsidDel="00000000" w:rsidR="00000000" w:rsidRPr="00000000">
        <w:rPr>
          <w:rtl w:val="0"/>
        </w:rPr>
        <w:t xml:space="preserve">Цифри. Наприклад, 2, 6, 7</w:t>
      </w:r>
    </w:p>
    <w:p w:rsidR="00000000" w:rsidDel="00000000" w:rsidP="00000000" w:rsidRDefault="00000000" w:rsidRPr="00000000" w14:paraId="00000049">
      <w:pPr>
        <w:spacing w:after="0" w:before="120" w:lineRule="auto"/>
        <w:rPr/>
      </w:pPr>
      <w:r w:rsidDel="00000000" w:rsidR="00000000" w:rsidRPr="00000000">
        <w:rPr>
          <w:rtl w:val="0"/>
        </w:rPr>
        <w:t xml:space="preserve">Спеціальні символи. Наприклад, ! @ &amp; *</w:t>
      </w:r>
    </w:p>
    <w:p w:rsidR="00000000" w:rsidDel="00000000" w:rsidP="00000000" w:rsidRDefault="00000000" w:rsidRPr="00000000" w14:paraId="0000004A">
      <w:pPr>
        <w:spacing w:after="240" w:before="240" w:lineRule="auto"/>
        <w:jc w:val="center"/>
        <w:rPr/>
      </w:pPr>
      <w:r w:rsidDel="00000000" w:rsidR="00000000" w:rsidRPr="00000000">
        <w:rPr>
          <w:rtl w:val="0"/>
        </w:rPr>
      </w:r>
    </w:p>
    <w:p w:rsidR="00000000" w:rsidDel="00000000" w:rsidP="00000000" w:rsidRDefault="00000000" w:rsidRPr="00000000" w14:paraId="0000004B">
      <w:pPr>
        <w:spacing w:after="240" w:before="240" w:lineRule="auto"/>
        <w:jc w:val="center"/>
        <w:rPr>
          <w:color w:val="ff0000"/>
        </w:rPr>
      </w:pPr>
      <w:r w:rsidDel="00000000" w:rsidR="00000000" w:rsidRPr="00000000">
        <w:rPr/>
        <w:drawing>
          <wp:inline distB="114300" distT="114300" distL="114300" distR="114300">
            <wp:extent cx="6120455" cy="2870200"/>
            <wp:effectExtent b="0" l="0" r="0" t="0"/>
            <wp:docPr id="284"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6120455"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240" w:before="240" w:lineRule="auto"/>
        <w:jc w:val="center"/>
        <w:rPr/>
      </w:pPr>
      <w:r w:rsidDel="00000000" w:rsidR="00000000" w:rsidRPr="00000000">
        <w:rPr>
          <w:rtl w:val="0"/>
        </w:rPr>
        <w:t xml:space="preserve">Рис. 3. Зміна пароля</w:t>
      </w:r>
    </w:p>
    <w:p w:rsidR="00000000" w:rsidDel="00000000" w:rsidP="00000000" w:rsidRDefault="00000000" w:rsidRPr="00000000" w14:paraId="0000004D">
      <w:pPr>
        <w:spacing w:after="240" w:before="240" w:lineRule="auto"/>
        <w:jc w:val="center"/>
        <w:rPr>
          <w:color w:val="ff0000"/>
        </w:rPr>
      </w:pPr>
      <w:r w:rsidDel="00000000" w:rsidR="00000000" w:rsidRPr="00000000">
        <w:rPr>
          <w:color w:val="ff0000"/>
        </w:rPr>
        <w:drawing>
          <wp:inline distB="0" distT="0" distL="0" distR="0">
            <wp:extent cx="2593302" cy="1804555"/>
            <wp:effectExtent b="0" l="0" r="0" t="0"/>
            <wp:docPr id="287" name="image17.jpg"/>
            <a:graphic>
              <a:graphicData uri="http://schemas.openxmlformats.org/drawingml/2006/picture">
                <pic:pic>
                  <pic:nvPicPr>
                    <pic:cNvPr id="0" name="image17.jpg"/>
                    <pic:cNvPicPr preferRelativeResize="0"/>
                  </pic:nvPicPr>
                  <pic:blipFill>
                    <a:blip r:embed="rId13"/>
                    <a:srcRect b="0" l="0" r="0" t="0"/>
                    <a:stretch>
                      <a:fillRect/>
                    </a:stretch>
                  </pic:blipFill>
                  <pic:spPr>
                    <a:xfrm>
                      <a:off x="0" y="0"/>
                      <a:ext cx="2593302" cy="180455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40" w:before="240" w:lineRule="auto"/>
        <w:jc w:val="center"/>
        <w:rPr/>
      </w:pPr>
      <w:r w:rsidDel="00000000" w:rsidR="00000000" w:rsidRPr="00000000">
        <w:rPr>
          <w:rtl w:val="0"/>
        </w:rPr>
        <w:t xml:space="preserve">Рис. 4. Підтвердження зміни пароля</w:t>
      </w:r>
    </w:p>
    <w:p w:rsidR="00000000" w:rsidDel="00000000" w:rsidP="00000000" w:rsidRDefault="00000000" w:rsidRPr="00000000" w14:paraId="0000004F">
      <w:pPr>
        <w:spacing w:after="240" w:before="240" w:lineRule="auto"/>
        <w:ind w:firstLine="708"/>
        <w:rPr>
          <w:color w:val="ff0000"/>
        </w:rPr>
      </w:pPr>
      <w:r w:rsidDel="00000000" w:rsidR="00000000" w:rsidRPr="00000000">
        <w:rPr>
          <w:rtl w:val="0"/>
        </w:rPr>
        <w:t xml:space="preserve">Після повідомлення системи про успішну зміну пароля необхідно повторно авторизуватися у системі з новим паролем.</w:t>
      </w:r>
      <w:r w:rsidDel="00000000" w:rsidR="00000000" w:rsidRPr="00000000">
        <w:rPr>
          <w:rtl w:val="0"/>
        </w:rPr>
      </w:r>
    </w:p>
    <w:p w:rsidR="00000000" w:rsidDel="00000000" w:rsidP="00000000" w:rsidRDefault="00000000" w:rsidRPr="00000000" w14:paraId="00000050">
      <w:pPr>
        <w:spacing w:after="160" w:line="259" w:lineRule="auto"/>
        <w:jc w:val="left"/>
        <w:rPr/>
      </w:pPr>
      <w:r w:rsidDel="00000000" w:rsidR="00000000" w:rsidRPr="00000000">
        <w:rPr>
          <w:rtl w:val="0"/>
        </w:rPr>
      </w:r>
    </w:p>
    <w:p w:rsidR="00000000" w:rsidDel="00000000" w:rsidP="00000000" w:rsidRDefault="00000000" w:rsidRPr="00000000" w14:paraId="00000051">
      <w:pPr>
        <w:keepNext w:val="1"/>
        <w:keepLines w:val="1"/>
        <w:pBdr>
          <w:top w:space="0" w:sz="0" w:val="nil"/>
          <w:left w:space="0" w:sz="0" w:val="nil"/>
          <w:bottom w:space="0" w:sz="0" w:val="nil"/>
          <w:right w:space="0" w:sz="0" w:val="nil"/>
          <w:between w:space="0" w:sz="0" w:val="nil"/>
        </w:pBdr>
        <w:spacing w:after="240" w:before="240" w:lineRule="auto"/>
        <w:rPr>
          <w:rFonts w:ascii="Impact" w:cs="Impact" w:eastAsia="Impact" w:hAnsi="Impact"/>
          <w:color w:val="ffa414"/>
          <w:sz w:val="32"/>
          <w:szCs w:val="32"/>
        </w:rPr>
      </w:pPr>
      <w:bookmarkStart w:colFirst="0" w:colLast="0" w:name="_heading=h.1fob9te" w:id="3"/>
      <w:bookmarkEnd w:id="3"/>
      <w:r w:rsidDel="00000000" w:rsidR="00000000" w:rsidRPr="00000000">
        <w:rPr>
          <w:rFonts w:ascii="Impact" w:cs="Impact" w:eastAsia="Impact" w:hAnsi="Impact"/>
          <w:color w:val="ffa414"/>
          <w:sz w:val="32"/>
          <w:szCs w:val="32"/>
          <w:rtl w:val="0"/>
        </w:rPr>
        <w:t xml:space="preserve">2. РОБОЧЕ СЕРЕДОВИЩЕ СИСТЕМИ</w:t>
      </w:r>
    </w:p>
    <w:p w:rsidR="00000000" w:rsidDel="00000000" w:rsidP="00000000" w:rsidRDefault="00000000" w:rsidRPr="00000000" w14:paraId="00000052">
      <w:pPr>
        <w:keepNext w:val="1"/>
        <w:keepLines w:val="1"/>
        <w:pBdr>
          <w:top w:space="0" w:sz="0" w:val="nil"/>
          <w:left w:space="0" w:sz="0" w:val="nil"/>
          <w:bottom w:space="0" w:sz="0" w:val="nil"/>
          <w:right w:space="0" w:sz="0" w:val="nil"/>
          <w:between w:space="0" w:sz="0" w:val="nil"/>
        </w:pBdr>
        <w:spacing w:after="0" w:before="40" w:lineRule="auto"/>
        <w:rPr>
          <w:rFonts w:ascii="Impact" w:cs="Impact" w:eastAsia="Impact" w:hAnsi="Impact"/>
          <w:color w:val="cd8d06"/>
          <w:sz w:val="26"/>
          <w:szCs w:val="26"/>
        </w:rPr>
      </w:pPr>
      <w:r w:rsidDel="00000000" w:rsidR="00000000" w:rsidRPr="00000000">
        <w:rPr>
          <w:rFonts w:ascii="Impact" w:cs="Impact" w:eastAsia="Impact" w:hAnsi="Impact"/>
          <w:color w:val="cd8d06"/>
          <w:sz w:val="26"/>
          <w:szCs w:val="26"/>
          <w:rtl w:val="0"/>
        </w:rPr>
        <w:t xml:space="preserve">2.1. Вхід до електронного кабінету директора</w:t>
      </w:r>
    </w:p>
    <w:p w:rsidR="00000000" w:rsidDel="00000000" w:rsidP="00000000" w:rsidRDefault="00000000" w:rsidRPr="00000000" w14:paraId="00000053">
      <w:pPr>
        <w:ind w:firstLine="708"/>
        <w:rPr/>
      </w:pPr>
      <w:r w:rsidDel="00000000" w:rsidR="00000000" w:rsidRPr="00000000">
        <w:rPr>
          <w:rtl w:val="0"/>
        </w:rPr>
        <w:t xml:space="preserve">Робоче середовище містить конфігурацію вкладок меню, панелей інструментів, інформаційних панелей тощо, що згруповані та впорядковані для виконання певних задач. </w:t>
      </w:r>
    </w:p>
    <w:p w:rsidR="00000000" w:rsidDel="00000000" w:rsidP="00000000" w:rsidRDefault="00000000" w:rsidRPr="00000000" w14:paraId="00000054">
      <w:pPr>
        <w:ind w:firstLine="708"/>
        <w:rPr/>
      </w:pPr>
      <w:r w:rsidDel="00000000" w:rsidR="00000000" w:rsidRPr="00000000">
        <w:rPr>
          <w:rtl w:val="0"/>
        </w:rPr>
        <w:t xml:space="preserve">Після авторизації при першому вході до системи на екран виводиться головне вікно системи ІАС EvaluEd (Рис. 5).</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Rule="auto"/>
        <w:rPr/>
      </w:pPr>
      <w:r w:rsidDel="00000000" w:rsidR="00000000" w:rsidRPr="00000000">
        <w:rPr>
          <w:rtl w:val="0"/>
        </w:rPr>
        <w:t xml:space="preserve">Вкладки меню знаходяться на синьому фоні та включають до свого складу:</w:t>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pacing w:after="0" w:lineRule="auto"/>
        <w:ind w:left="426" w:hanging="360"/>
        <w:rPr/>
      </w:pPr>
      <w:r w:rsidDel="00000000" w:rsidR="00000000" w:rsidRPr="00000000">
        <w:rPr>
          <w:rtl w:val="0"/>
        </w:rPr>
        <w:t xml:space="preserve">EvaluEd – вкладка переходу до інформаційної панелі;</w:t>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spacing w:after="0" w:lineRule="auto"/>
        <w:ind w:left="426" w:hanging="360"/>
        <w:rPr/>
      </w:pPr>
      <w:r w:rsidDel="00000000" w:rsidR="00000000" w:rsidRPr="00000000">
        <w:rPr>
          <w:rtl w:val="0"/>
        </w:rPr>
        <w:t xml:space="preserve">Реліз – доступ до шаблону аналітичних звітів (опціонально, визначається адміністратором);</w:t>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spacing w:after="0" w:lineRule="auto"/>
        <w:ind w:left="426" w:hanging="360"/>
        <w:rPr/>
      </w:pPr>
      <w:r w:rsidDel="00000000" w:rsidR="00000000" w:rsidRPr="00000000">
        <w:rPr>
          <w:rtl w:val="0"/>
        </w:rPr>
        <w:t xml:space="preserve">Ua/Cz – вкладка вибору мови: українська або чеська; </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spacing w:after="0" w:lineRule="auto"/>
        <w:ind w:left="426" w:hanging="360"/>
        <w:rPr/>
      </w:pPr>
      <w:r w:rsidDel="00000000" w:rsidR="00000000" w:rsidRPr="00000000">
        <w:rPr>
          <w:sz w:val="18"/>
          <w:szCs w:val="18"/>
          <w:rtl w:val="0"/>
        </w:rPr>
        <w:t xml:space="preserve">а</w:t>
      </w:r>
      <w:r w:rsidDel="00000000" w:rsidR="00000000" w:rsidRPr="00000000">
        <w:rPr>
          <w:rtl w:val="0"/>
        </w:rPr>
        <w:t xml:space="preserve">А – зміна розміру шрифта;</w:t>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spacing w:after="0" w:lineRule="auto"/>
        <w:ind w:left="426" w:hanging="360"/>
        <w:rPr/>
      </w:pPr>
      <w:hyperlink r:id="rId14">
        <w:r w:rsidDel="00000000" w:rsidR="00000000" w:rsidRPr="00000000">
          <w:rPr>
            <w:color w:val="46b2b5"/>
            <w:u w:val="single"/>
            <w:rtl w:val="0"/>
          </w:rPr>
          <w:t xml:space="preserve">Pryklad@sqe.gov.ua</w:t>
        </w:r>
      </w:hyperlink>
      <w:r w:rsidDel="00000000" w:rsidR="00000000" w:rsidRPr="00000000">
        <w:rPr>
          <w:rtl w:val="0"/>
        </w:rPr>
        <w:t xml:space="preserve"> – ЛОГІН користувача;</w:t>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ind w:left="426" w:hanging="360"/>
        <w:rPr/>
      </w:pPr>
      <w:r w:rsidDel="00000000" w:rsidR="00000000" w:rsidRPr="00000000">
        <w:rPr>
          <w:rtl w:val="0"/>
        </w:rPr>
        <w:t xml:space="preserve">? – підказка.</w:t>
      </w:r>
    </w:p>
    <w:p w:rsidR="00000000" w:rsidDel="00000000" w:rsidP="00000000" w:rsidRDefault="00000000" w:rsidRPr="00000000" w14:paraId="0000005C">
      <w:pPr>
        <w:ind w:firstLine="567"/>
        <w:jc w:val="center"/>
        <w:rPr/>
      </w:pPr>
      <w:r w:rsidDel="00000000" w:rsidR="00000000" w:rsidRPr="00000000">
        <w:rPr/>
        <w:drawing>
          <wp:inline distB="114300" distT="114300" distL="114300" distR="114300">
            <wp:extent cx="6120455" cy="2997200"/>
            <wp:effectExtent b="0" l="0" r="0" t="0"/>
            <wp:docPr id="286"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6120455"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jc w:val="center"/>
        <w:rPr/>
      </w:pPr>
      <w:r w:rsidDel="00000000" w:rsidR="00000000" w:rsidRPr="00000000">
        <w:rPr>
          <w:rtl w:val="0"/>
        </w:rPr>
        <w:t xml:space="preserve">Рис. 5. Головна сторінка електронного кабінету директора</w:t>
      </w:r>
    </w:p>
    <w:p w:rsidR="00000000" w:rsidDel="00000000" w:rsidP="00000000" w:rsidRDefault="00000000" w:rsidRPr="00000000" w14:paraId="0000005E">
      <w:pPr>
        <w:jc w:val="left"/>
        <w:rPr/>
      </w:pPr>
      <w:r w:rsidDel="00000000" w:rsidR="00000000" w:rsidRPr="00000000">
        <w:rPr>
          <w:rtl w:val="0"/>
        </w:rPr>
        <w:t xml:space="preserve">Рис. 5, поле 1 - повернення до головної сторінки з інших вкладок;</w:t>
      </w:r>
    </w:p>
    <w:p w:rsidR="00000000" w:rsidDel="00000000" w:rsidP="00000000" w:rsidRDefault="00000000" w:rsidRPr="00000000" w14:paraId="0000005F">
      <w:pPr>
        <w:jc w:val="left"/>
        <w:rPr/>
      </w:pPr>
      <w:r w:rsidDel="00000000" w:rsidR="00000000" w:rsidRPr="00000000">
        <w:rPr>
          <w:rtl w:val="0"/>
        </w:rPr>
        <w:t xml:space="preserve">Рис. 5, поле 2 - вибір закладу освіти (філії);</w:t>
      </w:r>
    </w:p>
    <w:p w:rsidR="00000000" w:rsidDel="00000000" w:rsidP="00000000" w:rsidRDefault="00000000" w:rsidRPr="00000000" w14:paraId="00000060">
      <w:pPr>
        <w:jc w:val="left"/>
        <w:rPr/>
      </w:pPr>
      <w:r w:rsidDel="00000000" w:rsidR="00000000" w:rsidRPr="00000000">
        <w:rPr>
          <w:rtl w:val="0"/>
        </w:rPr>
        <w:t xml:space="preserve">Рис. 5, поле 3 - основні вкладки головного меню;</w:t>
      </w:r>
    </w:p>
    <w:p w:rsidR="00000000" w:rsidDel="00000000" w:rsidP="00000000" w:rsidRDefault="00000000" w:rsidRPr="00000000" w14:paraId="00000061">
      <w:pPr>
        <w:jc w:val="left"/>
        <w:rPr/>
      </w:pPr>
      <w:r w:rsidDel="00000000" w:rsidR="00000000" w:rsidRPr="00000000">
        <w:rPr>
          <w:rtl w:val="0"/>
        </w:rPr>
        <w:t xml:space="preserve">Рис. 5, поле 4 - вкладка “САМООЦІНЮВАННЯ”.</w:t>
      </w:r>
    </w:p>
    <w:p w:rsidR="00000000" w:rsidDel="00000000" w:rsidP="00000000" w:rsidRDefault="00000000" w:rsidRPr="00000000" w14:paraId="00000062">
      <w:pPr>
        <w:rPr>
          <w:color w:val="ff0000"/>
        </w:rPr>
      </w:pPr>
      <w:r w:rsidDel="00000000" w:rsidR="00000000" w:rsidRPr="00000000">
        <w:rPr>
          <w:rtl w:val="0"/>
        </w:rPr>
      </w:r>
    </w:p>
    <w:p w:rsidR="00000000" w:rsidDel="00000000" w:rsidP="00000000" w:rsidRDefault="00000000" w:rsidRPr="00000000" w14:paraId="00000063">
      <w:pPr>
        <w:rPr/>
      </w:pPr>
      <w:r w:rsidDel="00000000" w:rsidR="00000000" w:rsidRPr="00000000">
        <w:rPr>
          <w:color w:val="ff0000"/>
          <w:rtl w:val="0"/>
        </w:rPr>
        <w:t xml:space="preserve">ВАЖЛИВО! </w:t>
      </w:r>
      <w:r w:rsidDel="00000000" w:rsidR="00000000" w:rsidRPr="00000000">
        <w:rPr>
          <w:rtl w:val="0"/>
        </w:rPr>
        <w:t xml:space="preserve">Якщо використовується автоматичний переклад сайтів з іноземних мов на українську – вимкніть його для цього сайту.</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keepNext w:val="1"/>
        <w:keepLines w:val="1"/>
        <w:pBdr>
          <w:top w:space="0" w:sz="0" w:val="nil"/>
          <w:left w:space="0" w:sz="0" w:val="nil"/>
          <w:bottom w:space="0" w:sz="0" w:val="nil"/>
          <w:right w:space="0" w:sz="0" w:val="nil"/>
          <w:between w:space="0" w:sz="0" w:val="nil"/>
        </w:pBdr>
        <w:spacing w:after="0" w:before="40" w:lineRule="auto"/>
        <w:rPr>
          <w:rFonts w:ascii="Impact" w:cs="Impact" w:eastAsia="Impact" w:hAnsi="Impact"/>
          <w:color w:val="cd8d06"/>
          <w:sz w:val="26"/>
          <w:szCs w:val="26"/>
        </w:rPr>
      </w:pPr>
      <w:bookmarkStart w:colFirst="0" w:colLast="0" w:name="_heading=h.3znysh7" w:id="4"/>
      <w:bookmarkEnd w:id="4"/>
      <w:r w:rsidDel="00000000" w:rsidR="00000000" w:rsidRPr="00000000">
        <w:rPr>
          <w:rFonts w:ascii="Impact" w:cs="Impact" w:eastAsia="Impact" w:hAnsi="Impact"/>
          <w:color w:val="cd8d06"/>
          <w:sz w:val="26"/>
          <w:szCs w:val="26"/>
          <w:rtl w:val="0"/>
        </w:rPr>
        <w:t xml:space="preserve">2.2. Основні вкладки головного меню</w:t>
      </w:r>
    </w:p>
    <w:p w:rsidR="00000000" w:rsidDel="00000000" w:rsidP="00000000" w:rsidRDefault="00000000" w:rsidRPr="00000000" w14:paraId="00000066">
      <w:pPr>
        <w:ind w:firstLine="567"/>
        <w:rPr/>
      </w:pPr>
      <w:r w:rsidDel="00000000" w:rsidR="00000000" w:rsidRPr="00000000">
        <w:rPr>
          <w:rtl w:val="0"/>
        </w:rPr>
        <w:t xml:space="preserve">Головне меню містить вкладки (секції), створені для  роботи з різними функціональними можливостями системи. Робота з кожною секцією описана в інших інструкціях користувачів, що доступні в секції “Оголошення системи”.</w:t>
      </w:r>
    </w:p>
    <w:p w:rsidR="00000000" w:rsidDel="00000000" w:rsidP="00000000" w:rsidRDefault="00000000" w:rsidRPr="00000000" w14:paraId="00000067">
      <w:pPr>
        <w:ind w:firstLine="567"/>
        <w:rPr/>
      </w:pPr>
      <w:r w:rsidDel="00000000" w:rsidR="00000000" w:rsidRPr="00000000">
        <w:rPr>
          <w:rtl w:val="0"/>
        </w:rPr>
        <w:t xml:space="preserve">Вкладка “ПАНЕЛЬ ІНСТРУМЕНТІВ” відображає актуальні віджети (налаштовується користувачем).</w:t>
      </w:r>
    </w:p>
    <w:p w:rsidR="00000000" w:rsidDel="00000000" w:rsidP="00000000" w:rsidRDefault="00000000" w:rsidRPr="00000000" w14:paraId="00000068">
      <w:pPr>
        <w:ind w:firstLine="567"/>
        <w:rPr/>
      </w:pPr>
      <w:r w:rsidDel="00000000" w:rsidR="00000000" w:rsidRPr="00000000">
        <w:rPr>
          <w:rtl w:val="0"/>
        </w:rPr>
        <w:t xml:space="preserve">Вкладка “АДМІНІСТРУВАННЯ АКАУНТІВ” передбачає створення додаткових акаунтів користувачів у межах закладу освіти (наприклад, акаунт для заступника керівника або іншої уповноваженої особи, яка надає доступ до перегляду інформації у системі).</w:t>
      </w:r>
    </w:p>
    <w:p w:rsidR="00000000" w:rsidDel="00000000" w:rsidP="00000000" w:rsidRDefault="00000000" w:rsidRPr="00000000" w14:paraId="00000069">
      <w:pPr>
        <w:ind w:firstLine="567"/>
        <w:rPr/>
      </w:pPr>
      <w:r w:rsidDel="00000000" w:rsidR="00000000" w:rsidRPr="00000000">
        <w:rPr>
          <w:rtl w:val="0"/>
        </w:rPr>
        <w:t xml:space="preserve">Вкладка “ЕО - Загальний дистанційний збір даних” – інформація про заходи, до яких залучено заклад освіти та історія його участі у заходах щодо дистанційного збору даних.</w:t>
      </w:r>
    </w:p>
    <w:p w:rsidR="00000000" w:rsidDel="00000000" w:rsidP="00000000" w:rsidRDefault="00000000" w:rsidRPr="00000000" w14:paraId="0000006A">
      <w:pPr>
        <w:ind w:firstLine="567"/>
        <w:rPr/>
      </w:pPr>
      <w:r w:rsidDel="00000000" w:rsidR="00000000" w:rsidRPr="00000000">
        <w:rPr>
          <w:rtl w:val="0"/>
        </w:rPr>
        <w:t xml:space="preserve">Вкладка “ІА – заходи інституційного аудиту” (опціонально, адміністратором системи).</w:t>
      </w:r>
    </w:p>
    <w:p w:rsidR="00000000" w:rsidDel="00000000" w:rsidP="00000000" w:rsidRDefault="00000000" w:rsidRPr="00000000" w14:paraId="0000006B">
      <w:pPr>
        <w:ind w:firstLine="567"/>
        <w:rPr/>
      </w:pPr>
      <w:r w:rsidDel="00000000" w:rsidR="00000000" w:rsidRPr="00000000">
        <w:rPr>
          <w:rtl w:val="0"/>
        </w:rPr>
        <w:t xml:space="preserve">Вкладка “ПП – заходи з позапланової перевірки” (опціонально, адміністратором системи).</w:t>
      </w:r>
    </w:p>
    <w:p w:rsidR="00000000" w:rsidDel="00000000" w:rsidP="00000000" w:rsidRDefault="00000000" w:rsidRPr="00000000" w14:paraId="0000006C">
      <w:pPr>
        <w:ind w:firstLine="567"/>
        <w:rPr/>
      </w:pPr>
      <w:r w:rsidDel="00000000" w:rsidR="00000000" w:rsidRPr="00000000">
        <w:rPr>
          <w:rtl w:val="0"/>
        </w:rPr>
        <w:t xml:space="preserve">Вкладка “САМООЦІНЮВАННЯ” - заходи проведення самооцінювання освітніх і управлінських процесів закладу освіти (опціонально, адміністратором системи).</w:t>
      </w:r>
    </w:p>
    <w:p w:rsidR="00000000" w:rsidDel="00000000" w:rsidP="00000000" w:rsidRDefault="00000000" w:rsidRPr="00000000" w14:paraId="0000006D">
      <w:pPr>
        <w:ind w:firstLine="567"/>
        <w:rPr/>
      </w:pPr>
      <w:r w:rsidDel="00000000" w:rsidR="00000000" w:rsidRPr="00000000">
        <w:rPr>
          <w:rtl w:val="0"/>
        </w:rPr>
        <w:t xml:space="preserve">Вкладка “ОГОЛОШЕННЯ СИСТЕМИ” - інформація по роботі з ІАС EvaluEd (інструктивні матеріали, оголошення та новини). </w:t>
      </w:r>
    </w:p>
    <w:p w:rsidR="00000000" w:rsidDel="00000000" w:rsidP="00000000" w:rsidRDefault="00000000" w:rsidRPr="00000000" w14:paraId="0000006E">
      <w:pPr>
        <w:ind w:firstLine="567"/>
        <w:rPr/>
      </w:pPr>
      <w:r w:rsidDel="00000000" w:rsidR="00000000" w:rsidRPr="00000000">
        <w:rPr>
          <w:rtl w:val="0"/>
        </w:rPr>
      </w:r>
    </w:p>
    <w:p w:rsidR="00000000" w:rsidDel="00000000" w:rsidP="00000000" w:rsidRDefault="00000000" w:rsidRPr="00000000" w14:paraId="0000006F">
      <w:pPr>
        <w:rPr/>
      </w:pPr>
      <w:r w:rsidDel="00000000" w:rsidR="00000000" w:rsidRPr="00000000">
        <w:rPr>
          <w:color w:val="ff0000"/>
          <w:rtl w:val="0"/>
        </w:rPr>
        <w:t xml:space="preserve">ВАЖЛИВО! </w:t>
      </w:r>
      <w:r w:rsidDel="00000000" w:rsidR="00000000" w:rsidRPr="00000000">
        <w:rPr>
          <w:rtl w:val="0"/>
        </w:rPr>
        <w:t xml:space="preserve">Кількість вкладок буде змінюватись, також назви можуть змінюватись з появою нових процесів та функцій, вкладених до системи, або актуалізації назв процесів. У межах кожної вкладки «ЕО - загальний дистанційний збір даних/INEZ», «ІА- інституційний аудит», «Самооцінювання» тощо відбувається перегляд історії, заповнення відповідних до типу заходу форм. </w:t>
      </w:r>
    </w:p>
    <w:p w:rsidR="00000000" w:rsidDel="00000000" w:rsidP="00000000" w:rsidRDefault="00000000" w:rsidRPr="00000000" w14:paraId="00000070">
      <w:pPr>
        <w:keepNext w:val="1"/>
        <w:keepLines w:val="1"/>
        <w:pBdr>
          <w:top w:space="0" w:sz="0" w:val="nil"/>
          <w:left w:space="0" w:sz="0" w:val="nil"/>
          <w:bottom w:space="0" w:sz="0" w:val="nil"/>
          <w:right w:space="0" w:sz="0" w:val="nil"/>
          <w:between w:space="0" w:sz="0" w:val="nil"/>
        </w:pBdr>
        <w:spacing w:after="0" w:before="40" w:lineRule="auto"/>
        <w:rPr>
          <w:rFonts w:ascii="Impact" w:cs="Impact" w:eastAsia="Impact" w:hAnsi="Impact"/>
          <w:color w:val="cd8d06"/>
          <w:sz w:val="26"/>
          <w:szCs w:val="26"/>
        </w:rPr>
      </w:pPr>
      <w:bookmarkStart w:colFirst="0" w:colLast="0" w:name="_heading=h.2idw7gbp6k5v" w:id="5"/>
      <w:bookmarkEnd w:id="5"/>
      <w:r w:rsidDel="00000000" w:rsidR="00000000" w:rsidRPr="00000000">
        <w:rPr>
          <w:rtl w:val="0"/>
        </w:rPr>
      </w:r>
    </w:p>
    <w:p w:rsidR="00000000" w:rsidDel="00000000" w:rsidP="00000000" w:rsidRDefault="00000000" w:rsidRPr="00000000" w14:paraId="00000071">
      <w:pPr>
        <w:keepNext w:val="1"/>
        <w:keepLines w:val="1"/>
        <w:pBdr>
          <w:top w:space="0" w:sz="0" w:val="nil"/>
          <w:left w:space="0" w:sz="0" w:val="nil"/>
          <w:bottom w:space="0" w:sz="0" w:val="nil"/>
          <w:right w:space="0" w:sz="0" w:val="nil"/>
          <w:between w:space="0" w:sz="0" w:val="nil"/>
        </w:pBdr>
        <w:spacing w:after="0" w:before="40" w:lineRule="auto"/>
        <w:rPr>
          <w:b w:val="1"/>
        </w:rPr>
      </w:pPr>
      <w:bookmarkStart w:colFirst="0" w:colLast="0" w:name="_heading=h.zeqrgfbijjzu" w:id="6"/>
      <w:bookmarkEnd w:id="6"/>
      <w:r w:rsidDel="00000000" w:rsidR="00000000" w:rsidRPr="00000000">
        <w:rPr>
          <w:rFonts w:ascii="Impact" w:cs="Impact" w:eastAsia="Impact" w:hAnsi="Impact"/>
          <w:color w:val="cd8d06"/>
          <w:sz w:val="26"/>
          <w:szCs w:val="26"/>
          <w:rtl w:val="0"/>
        </w:rPr>
        <w:t xml:space="preserve">2.3. Ролі учасників процесу “Самооцінювання” та адміністрування акаунтів користувачів</w:t>
      </w:r>
      <w:r w:rsidDel="00000000" w:rsidR="00000000" w:rsidRPr="00000000">
        <w:rPr>
          <w:rtl w:val="0"/>
        </w:rPr>
      </w:r>
    </w:p>
    <w:p w:rsidR="00000000" w:rsidDel="00000000" w:rsidP="00000000" w:rsidRDefault="00000000" w:rsidRPr="00000000" w14:paraId="00000072">
      <w:pPr>
        <w:ind w:firstLine="567"/>
        <w:rPr>
          <w:b w:val="1"/>
        </w:rPr>
      </w:pPr>
      <w:r w:rsidDel="00000000" w:rsidR="00000000" w:rsidRPr="00000000">
        <w:rPr>
          <w:rtl w:val="0"/>
        </w:rPr>
      </w:r>
    </w:p>
    <w:p w:rsidR="00000000" w:rsidDel="00000000" w:rsidP="00000000" w:rsidRDefault="00000000" w:rsidRPr="00000000" w14:paraId="00000073">
      <w:pPr>
        <w:ind w:firstLine="567"/>
        <w:rPr>
          <w:b w:val="1"/>
        </w:rPr>
      </w:pPr>
      <w:r w:rsidDel="00000000" w:rsidR="00000000" w:rsidRPr="00000000">
        <w:rPr>
          <w:b w:val="1"/>
          <w:rtl w:val="0"/>
        </w:rPr>
        <w:t xml:space="preserve">2.3.1. Ролі учасників процесу “САМООЦІНЮВАННЯ”</w:t>
      </w:r>
    </w:p>
    <w:p w:rsidR="00000000" w:rsidDel="00000000" w:rsidP="00000000" w:rsidRDefault="00000000" w:rsidRPr="00000000" w14:paraId="00000074">
      <w:pPr>
        <w:ind w:firstLine="567"/>
        <w:rPr/>
      </w:pPr>
      <w:r w:rsidDel="00000000" w:rsidR="00000000" w:rsidRPr="00000000">
        <w:rPr>
          <w:rtl w:val="0"/>
        </w:rPr>
        <w:t xml:space="preserve">Існує два варіанти доступу користувачів до функціональних можливостей системи:</w:t>
      </w:r>
    </w:p>
    <w:p w:rsidR="00000000" w:rsidDel="00000000" w:rsidP="00000000" w:rsidRDefault="00000000" w:rsidRPr="00000000" w14:paraId="00000075">
      <w:pPr>
        <w:spacing w:after="0" w:lineRule="auto"/>
        <w:ind w:left="720" w:firstLine="0"/>
        <w:rPr/>
      </w:pPr>
      <w:r w:rsidDel="00000000" w:rsidR="00000000" w:rsidRPr="00000000">
        <w:rPr>
          <w:b w:val="1"/>
          <w:rtl w:val="0"/>
        </w:rPr>
        <w:t xml:space="preserve">1) мають повний доступ до інформації, що створюється у системі (“Керівник школи”, “Заступник керівника школи”, “Завідувач філії”) - </w:t>
      </w:r>
      <w:r w:rsidDel="00000000" w:rsidR="00000000" w:rsidRPr="00000000">
        <w:rPr>
          <w:rtl w:val="0"/>
        </w:rPr>
        <w:t xml:space="preserve">користувачі, яким створено акаунт у системі, та які можуть  завантажувати  і заповнювати  формуляри із електронного кабінету директора;</w:t>
      </w:r>
    </w:p>
    <w:p w:rsidR="00000000" w:rsidDel="00000000" w:rsidP="00000000" w:rsidRDefault="00000000" w:rsidRPr="00000000" w14:paraId="00000076">
      <w:pPr>
        <w:spacing w:after="0" w:lineRule="auto"/>
        <w:ind w:left="720" w:firstLine="0"/>
        <w:rPr/>
      </w:pPr>
      <w:r w:rsidDel="00000000" w:rsidR="00000000" w:rsidRPr="00000000">
        <w:rPr>
          <w:b w:val="1"/>
          <w:rtl w:val="0"/>
        </w:rPr>
        <w:t xml:space="preserve">2) не мають доступу до системи (респонденти) - </w:t>
      </w:r>
      <w:r w:rsidDel="00000000" w:rsidR="00000000" w:rsidRPr="00000000">
        <w:rPr>
          <w:rtl w:val="0"/>
        </w:rPr>
        <w:t xml:space="preserve">особи, яким  надано доступ до заповнення формулярів (опитувальників, анкет тощо) з використанням PIN-коду:</w:t>
      </w:r>
    </w:p>
    <w:p w:rsidR="00000000" w:rsidDel="00000000" w:rsidP="00000000" w:rsidRDefault="00000000" w:rsidRPr="00000000" w14:paraId="00000077">
      <w:pPr>
        <w:spacing w:after="0" w:lineRule="auto"/>
        <w:ind w:left="1417" w:firstLine="0"/>
        <w:rPr>
          <w:i w:val="1"/>
        </w:rPr>
      </w:pPr>
      <w:r w:rsidDel="00000000" w:rsidR="00000000" w:rsidRPr="00000000">
        <w:rPr>
          <w:i w:val="1"/>
          <w:rtl w:val="0"/>
        </w:rPr>
        <w:t xml:space="preserve">заступник керівника закладу освіти;</w:t>
      </w:r>
    </w:p>
    <w:p w:rsidR="00000000" w:rsidDel="00000000" w:rsidP="00000000" w:rsidRDefault="00000000" w:rsidRPr="00000000" w14:paraId="00000078">
      <w:pPr>
        <w:spacing w:after="0" w:lineRule="auto"/>
        <w:ind w:left="1417" w:firstLine="0"/>
        <w:rPr>
          <w:i w:val="1"/>
        </w:rPr>
      </w:pPr>
      <w:r w:rsidDel="00000000" w:rsidR="00000000" w:rsidRPr="00000000">
        <w:rPr>
          <w:i w:val="1"/>
          <w:rtl w:val="0"/>
        </w:rPr>
        <w:t xml:space="preserve">педагогічні працівники;</w:t>
      </w:r>
    </w:p>
    <w:p w:rsidR="00000000" w:rsidDel="00000000" w:rsidP="00000000" w:rsidRDefault="00000000" w:rsidRPr="00000000" w14:paraId="00000079">
      <w:pPr>
        <w:spacing w:after="0" w:lineRule="auto"/>
        <w:ind w:left="1417" w:firstLine="0"/>
        <w:rPr>
          <w:i w:val="1"/>
        </w:rPr>
      </w:pPr>
      <w:r w:rsidDel="00000000" w:rsidR="00000000" w:rsidRPr="00000000">
        <w:rPr>
          <w:i w:val="1"/>
          <w:rtl w:val="0"/>
        </w:rPr>
        <w:t xml:space="preserve">соціальний працівник/практичний психолог;</w:t>
      </w:r>
    </w:p>
    <w:p w:rsidR="00000000" w:rsidDel="00000000" w:rsidP="00000000" w:rsidRDefault="00000000" w:rsidRPr="00000000" w14:paraId="0000007A">
      <w:pPr>
        <w:spacing w:after="0" w:lineRule="auto"/>
        <w:ind w:left="1417" w:firstLine="0"/>
        <w:rPr>
          <w:i w:val="1"/>
        </w:rPr>
      </w:pPr>
      <w:r w:rsidDel="00000000" w:rsidR="00000000" w:rsidRPr="00000000">
        <w:rPr>
          <w:i w:val="1"/>
          <w:rtl w:val="0"/>
        </w:rPr>
        <w:t xml:space="preserve">представник учнівського самоврядування</w:t>
      </w:r>
    </w:p>
    <w:p w:rsidR="00000000" w:rsidDel="00000000" w:rsidP="00000000" w:rsidRDefault="00000000" w:rsidRPr="00000000" w14:paraId="0000007B">
      <w:pPr>
        <w:spacing w:after="0" w:lineRule="auto"/>
        <w:ind w:left="1417" w:firstLine="0"/>
        <w:rPr>
          <w:i w:val="1"/>
        </w:rPr>
      </w:pPr>
      <w:r w:rsidDel="00000000" w:rsidR="00000000" w:rsidRPr="00000000">
        <w:rPr>
          <w:i w:val="1"/>
          <w:rtl w:val="0"/>
        </w:rPr>
        <w:t xml:space="preserve">учні (діти віком  14 років і старші);</w:t>
      </w:r>
    </w:p>
    <w:p w:rsidR="00000000" w:rsidDel="00000000" w:rsidP="00000000" w:rsidRDefault="00000000" w:rsidRPr="00000000" w14:paraId="0000007C">
      <w:pPr>
        <w:spacing w:after="0" w:lineRule="auto"/>
        <w:ind w:left="1417" w:firstLine="0"/>
        <w:rPr>
          <w:i w:val="1"/>
        </w:rPr>
      </w:pPr>
      <w:r w:rsidDel="00000000" w:rsidR="00000000" w:rsidRPr="00000000">
        <w:rPr>
          <w:i w:val="1"/>
          <w:rtl w:val="0"/>
        </w:rPr>
        <w:t xml:space="preserve">батьки  учнів.</w:t>
      </w:r>
    </w:p>
    <w:p w:rsidR="00000000" w:rsidDel="00000000" w:rsidP="00000000" w:rsidRDefault="00000000" w:rsidRPr="00000000" w14:paraId="0000007D">
      <w:pPr>
        <w:spacing w:after="0" w:lineRule="auto"/>
        <w:ind w:firstLine="567"/>
        <w:rPr>
          <w:b w:val="1"/>
        </w:rPr>
      </w:pPr>
      <w:r w:rsidDel="00000000" w:rsidR="00000000" w:rsidRPr="00000000">
        <w:rPr>
          <w:rtl w:val="0"/>
        </w:rPr>
      </w:r>
    </w:p>
    <w:p w:rsidR="00000000" w:rsidDel="00000000" w:rsidP="00000000" w:rsidRDefault="00000000" w:rsidRPr="00000000" w14:paraId="0000007E">
      <w:pPr>
        <w:spacing w:after="0" w:lineRule="auto"/>
        <w:ind w:firstLine="567"/>
        <w:rPr>
          <w:b w:val="1"/>
        </w:rPr>
      </w:pPr>
      <w:r w:rsidDel="00000000" w:rsidR="00000000" w:rsidRPr="00000000">
        <w:rPr>
          <w:b w:val="1"/>
          <w:rtl w:val="0"/>
        </w:rPr>
        <w:t xml:space="preserve">2.3.2. Алгоритм створення акаунтів користувачів</w:t>
      </w:r>
    </w:p>
    <w:p w:rsidR="00000000" w:rsidDel="00000000" w:rsidP="00000000" w:rsidRDefault="00000000" w:rsidRPr="00000000" w14:paraId="0000007F">
      <w:pPr>
        <w:spacing w:after="0" w:lineRule="auto"/>
        <w:ind w:firstLine="709"/>
        <w:rPr>
          <w:b w:val="1"/>
        </w:rPr>
      </w:pPr>
      <w:r w:rsidDel="00000000" w:rsidR="00000000" w:rsidRPr="00000000">
        <w:rPr>
          <w:rtl w:val="0"/>
        </w:rPr>
      </w:r>
    </w:p>
    <w:p w:rsidR="00000000" w:rsidDel="00000000" w:rsidP="00000000" w:rsidRDefault="00000000" w:rsidRPr="00000000" w14:paraId="00000080">
      <w:pPr>
        <w:spacing w:after="0" w:lineRule="auto"/>
        <w:ind w:firstLine="709"/>
        <w:rPr/>
      </w:pPr>
      <w:r w:rsidDel="00000000" w:rsidR="00000000" w:rsidRPr="00000000">
        <w:rPr>
          <w:rtl w:val="0"/>
        </w:rPr>
        <w:t xml:space="preserve">Керівник школи має можливість надати доступ до інформації в системі заступнику керівника школи та завідувачу філії використовуючи вкладку «АДМІНІСТРУВАННЯ АКАУНТІВ» (Рис. 5).</w:t>
      </w:r>
    </w:p>
    <w:p w:rsidR="00000000" w:rsidDel="00000000" w:rsidP="00000000" w:rsidRDefault="00000000" w:rsidRPr="00000000" w14:paraId="00000081">
      <w:pPr>
        <w:spacing w:after="0" w:lineRule="auto"/>
        <w:ind w:firstLine="709"/>
        <w:rPr/>
      </w:pPr>
      <w:r w:rsidDel="00000000" w:rsidR="00000000" w:rsidRPr="00000000">
        <w:rPr>
          <w:rtl w:val="0"/>
        </w:rPr>
        <w:t xml:space="preserve">Після натискання вкладки «АДМІНІСТРУВАННЯ АКАУНТІВ» керівник натискає кнопку «Створити новий акаунт» (Рис. 6) та заповнює форму «Створити шкільний акаунт користувача» (Рис. 7.1, 7.2).</w:t>
      </w:r>
    </w:p>
    <w:p w:rsidR="00000000" w:rsidDel="00000000" w:rsidP="00000000" w:rsidRDefault="00000000" w:rsidRPr="00000000" w14:paraId="00000082">
      <w:pPr>
        <w:spacing w:after="0" w:lineRule="auto"/>
        <w:ind w:firstLine="709"/>
        <w:rPr/>
      </w:pPr>
      <w:r w:rsidDel="00000000" w:rsidR="00000000" w:rsidRPr="00000000">
        <w:rPr>
          <w:rtl w:val="0"/>
        </w:rPr>
      </w:r>
    </w:p>
    <w:p w:rsidR="00000000" w:rsidDel="00000000" w:rsidP="00000000" w:rsidRDefault="00000000" w:rsidRPr="00000000" w14:paraId="00000083">
      <w:pPr>
        <w:spacing w:after="0" w:lineRule="auto"/>
        <w:rPr/>
      </w:pPr>
      <w:r w:rsidDel="00000000" w:rsidR="00000000" w:rsidRPr="00000000">
        <w:rPr/>
        <w:drawing>
          <wp:inline distB="0" distT="0" distL="0" distR="0">
            <wp:extent cx="6293485" cy="1299210"/>
            <wp:effectExtent b="0" l="0" r="0" t="0"/>
            <wp:docPr id="28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293485" cy="12992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431800</wp:posOffset>
                </wp:positionV>
                <wp:extent cx="584200" cy="241300"/>
                <wp:effectExtent b="0" l="0" r="0" t="0"/>
                <wp:wrapNone/>
                <wp:docPr id="275" name=""/>
                <a:graphic>
                  <a:graphicData uri="http://schemas.microsoft.com/office/word/2010/wordprocessingShape">
                    <wps:wsp>
                      <wps:cNvSpPr/>
                      <wps:cNvPr id="7" name="Shape 7"/>
                      <wps:spPr>
                        <a:xfrm>
                          <a:off x="5079300" y="3684750"/>
                          <a:ext cx="533400" cy="190500"/>
                        </a:xfrm>
                        <a:prstGeom prst="rect">
                          <a:avLst/>
                        </a:prstGeom>
                        <a:no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431800</wp:posOffset>
                </wp:positionV>
                <wp:extent cx="584200" cy="241300"/>
                <wp:effectExtent b="0" l="0" r="0" t="0"/>
                <wp:wrapNone/>
                <wp:docPr id="275" name="image27.png"/>
                <a:graphic>
                  <a:graphicData uri="http://schemas.openxmlformats.org/drawingml/2006/picture">
                    <pic:pic>
                      <pic:nvPicPr>
                        <pic:cNvPr id="0" name="image27.png"/>
                        <pic:cNvPicPr preferRelativeResize="0"/>
                      </pic:nvPicPr>
                      <pic:blipFill>
                        <a:blip r:embed="rId17"/>
                        <a:srcRect/>
                        <a:stretch>
                          <a:fillRect/>
                        </a:stretch>
                      </pic:blipFill>
                      <pic:spPr>
                        <a:xfrm>
                          <a:off x="0" y="0"/>
                          <a:ext cx="584200" cy="241300"/>
                        </a:xfrm>
                        <a:prstGeom prst="rect"/>
                        <a:ln/>
                      </pic:spPr>
                    </pic:pic>
                  </a:graphicData>
                </a:graphic>
              </wp:anchor>
            </w:drawing>
          </mc:Fallback>
        </mc:AlternateContent>
      </w:r>
    </w:p>
    <w:p w:rsidR="00000000" w:rsidDel="00000000" w:rsidP="00000000" w:rsidRDefault="00000000" w:rsidRPr="00000000" w14:paraId="00000084">
      <w:pPr>
        <w:spacing w:after="0" w:lineRule="auto"/>
        <w:jc w:val="center"/>
        <w:rPr/>
      </w:pPr>
      <w:r w:rsidDel="00000000" w:rsidR="00000000" w:rsidRPr="00000000">
        <w:rPr>
          <w:rtl w:val="0"/>
        </w:rPr>
        <w:t xml:space="preserve">Рис. 6. Створення шкільних акаунтів користувачів</w:t>
      </w:r>
    </w:p>
    <w:p w:rsidR="00000000" w:rsidDel="00000000" w:rsidP="00000000" w:rsidRDefault="00000000" w:rsidRPr="00000000" w14:paraId="00000085">
      <w:pPr>
        <w:spacing w:after="0" w:lineRule="auto"/>
        <w:ind w:firstLine="709"/>
        <w:rPr/>
      </w:pPr>
      <w:r w:rsidDel="00000000" w:rsidR="00000000" w:rsidRPr="00000000">
        <w:rPr>
          <w:rtl w:val="0"/>
        </w:rPr>
      </w:r>
    </w:p>
    <w:p w:rsidR="00000000" w:rsidDel="00000000" w:rsidP="00000000" w:rsidRDefault="00000000" w:rsidRPr="00000000" w14:paraId="00000086">
      <w:pPr>
        <w:spacing w:after="0" w:lineRule="auto"/>
        <w:ind w:firstLine="709"/>
        <w:rPr/>
      </w:pPr>
      <w:r w:rsidDel="00000000" w:rsidR="00000000" w:rsidRPr="00000000">
        <w:rPr>
          <w:rtl w:val="0"/>
        </w:rPr>
      </w:r>
    </w:p>
    <w:p w:rsidR="00000000" w:rsidDel="00000000" w:rsidP="00000000" w:rsidRDefault="00000000" w:rsidRPr="00000000" w14:paraId="00000087">
      <w:pPr>
        <w:spacing w:after="0" w:lineRule="auto"/>
        <w:rPr/>
      </w:pPr>
      <w:r w:rsidDel="00000000" w:rsidR="00000000" w:rsidRPr="00000000">
        <w:rPr/>
        <w:drawing>
          <wp:inline distB="0" distT="0" distL="0" distR="0">
            <wp:extent cx="6120765" cy="3378835"/>
            <wp:effectExtent b="0" l="0" r="0" t="0"/>
            <wp:docPr id="288"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6120765" cy="337883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0" w:lineRule="auto"/>
        <w:jc w:val="center"/>
        <w:rPr/>
      </w:pPr>
      <w:r w:rsidDel="00000000" w:rsidR="00000000" w:rsidRPr="00000000">
        <w:rPr>
          <w:rtl w:val="0"/>
        </w:rPr>
        <w:t xml:space="preserve">Рис. 7.1. Створення шкільних акаунтів користувачів </w:t>
        <w:br w:type="textWrapping"/>
        <w:t xml:space="preserve">(для заступника керівника школи та завідувача філії) </w:t>
      </w:r>
      <w:r w:rsidDel="00000000" w:rsidR="00000000" w:rsidRPr="00000000">
        <w:rPr/>
        <w:drawing>
          <wp:inline distB="0" distT="0" distL="0" distR="0">
            <wp:extent cx="6120765" cy="2277110"/>
            <wp:effectExtent b="0" l="0" r="0" t="0"/>
            <wp:docPr id="293"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6120765" cy="227711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0" w:lineRule="auto"/>
        <w:jc w:val="center"/>
        <w:rPr/>
      </w:pPr>
      <w:r w:rsidDel="00000000" w:rsidR="00000000" w:rsidRPr="00000000">
        <w:rPr>
          <w:rtl w:val="0"/>
        </w:rPr>
        <w:t xml:space="preserve">Рис. 7.2. Створення шкільних акаунтів користувачів</w:t>
        <w:br w:type="textWrapping"/>
        <w:t xml:space="preserve">(для заступника керівника школи та завідувача філії)</w:t>
      </w:r>
    </w:p>
    <w:p w:rsidR="00000000" w:rsidDel="00000000" w:rsidP="00000000" w:rsidRDefault="00000000" w:rsidRPr="00000000" w14:paraId="0000008A">
      <w:pPr>
        <w:spacing w:after="0" w:lineRule="auto"/>
        <w:jc w:val="center"/>
        <w:rPr/>
      </w:pPr>
      <w:r w:rsidDel="00000000" w:rsidR="00000000" w:rsidRPr="00000000">
        <w:rPr>
          <w:rtl w:val="0"/>
        </w:rPr>
      </w:r>
    </w:p>
    <w:p w:rsidR="00000000" w:rsidDel="00000000" w:rsidP="00000000" w:rsidRDefault="00000000" w:rsidRPr="00000000" w14:paraId="0000008B">
      <w:pPr>
        <w:spacing w:after="0" w:lineRule="auto"/>
        <w:rPr/>
      </w:pPr>
      <w:r w:rsidDel="00000000" w:rsidR="00000000" w:rsidRPr="00000000">
        <w:rPr>
          <w:color w:val="ff0000"/>
          <w:rtl w:val="0"/>
        </w:rPr>
        <w:t xml:space="preserve">ВАЖЛИВО!</w:t>
      </w:r>
      <w:r w:rsidDel="00000000" w:rsidR="00000000" w:rsidRPr="00000000">
        <w:rPr>
          <w:rtl w:val="0"/>
        </w:rPr>
        <w:t xml:space="preserve"> Поля «Ім’я», «Прізвище» та електронна пошта користувача є ОБОВ’ЯЗКОВИМИ для заповнення.</w:t>
      </w:r>
    </w:p>
    <w:p w:rsidR="00000000" w:rsidDel="00000000" w:rsidP="00000000" w:rsidRDefault="00000000" w:rsidRPr="00000000" w14:paraId="0000008C">
      <w:pPr>
        <w:spacing w:after="0" w:lineRule="auto"/>
        <w:ind w:firstLine="709"/>
        <w:rPr/>
      </w:pPr>
      <w:r w:rsidDel="00000000" w:rsidR="00000000" w:rsidRPr="00000000">
        <w:rPr>
          <w:rtl w:val="0"/>
        </w:rPr>
      </w:r>
    </w:p>
    <w:p w:rsidR="00000000" w:rsidDel="00000000" w:rsidP="00000000" w:rsidRDefault="00000000" w:rsidRPr="00000000" w14:paraId="0000008D">
      <w:pPr>
        <w:spacing w:after="0" w:lineRule="auto"/>
        <w:ind w:firstLine="708"/>
        <w:rPr/>
      </w:pPr>
      <w:r w:rsidDel="00000000" w:rsidR="00000000" w:rsidRPr="00000000">
        <w:rPr>
          <w:rtl w:val="0"/>
        </w:rPr>
        <w:t xml:space="preserve">Сповіщення про створення акаунту користувача ІАС EvaluEd для заступника керівника школи, завідувача філії надходить на електронну поштову адресу з поштового сервера </w:t>
      </w:r>
      <w:r w:rsidDel="00000000" w:rsidR="00000000" w:rsidRPr="00000000">
        <w:rPr>
          <w:color w:val="0070c0"/>
          <w:rtl w:val="0"/>
        </w:rPr>
        <w:t xml:space="preserve">evalued.sqe.gov.ua</w:t>
      </w:r>
      <w:r w:rsidDel="00000000" w:rsidR="00000000" w:rsidRPr="00000000">
        <w:rPr>
          <w:rtl w:val="0"/>
        </w:rPr>
        <w:t xml:space="preserve">, </w:t>
      </w:r>
      <w:r w:rsidDel="00000000" w:rsidR="00000000" w:rsidRPr="00000000">
        <w:rPr>
          <w:b w:val="1"/>
          <w:rtl w:val="0"/>
        </w:rPr>
        <w:t xml:space="preserve">може потрапити до папки «Спам», у такому разі необхідно внести зміни до налаштувань поштової скриньки та помітити адресу відправника «Не спам».</w:t>
      </w:r>
      <w:r w:rsidDel="00000000" w:rsidR="00000000" w:rsidRPr="00000000">
        <w:rPr>
          <w:rtl w:val="0"/>
        </w:rPr>
      </w:r>
    </w:p>
    <w:p w:rsidR="00000000" w:rsidDel="00000000" w:rsidP="00000000" w:rsidRDefault="00000000" w:rsidRPr="00000000" w14:paraId="0000008E">
      <w:pPr>
        <w:spacing w:after="0" w:lineRule="auto"/>
        <w:ind w:firstLine="708"/>
        <w:rPr/>
      </w:pPr>
      <w:r w:rsidDel="00000000" w:rsidR="00000000" w:rsidRPr="00000000">
        <w:rPr>
          <w:rtl w:val="0"/>
        </w:rPr>
        <w:t xml:space="preserve">У листі про створення акаунту користувача вкладено логін та пароль для входу до електронного кабінету закладу в системі.</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br w:type="page"/>
      </w:r>
      <w:r w:rsidDel="00000000" w:rsidR="00000000" w:rsidRPr="00000000">
        <w:rPr>
          <w:rtl w:val="0"/>
        </w:rPr>
      </w:r>
    </w:p>
    <w:p w:rsidR="00000000" w:rsidDel="00000000" w:rsidP="00000000" w:rsidRDefault="00000000" w:rsidRPr="00000000" w14:paraId="0000009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Impact" w:cs="Impact" w:eastAsia="Impact" w:hAnsi="Impact"/>
          <w:b w:val="0"/>
          <w:i w:val="0"/>
          <w:smallCaps w:val="0"/>
          <w:strike w:val="0"/>
          <w:color w:val="ffa414"/>
          <w:sz w:val="32"/>
          <w:szCs w:val="32"/>
          <w:u w:val="none"/>
          <w:shd w:fill="auto" w:val="clear"/>
          <w:vertAlign w:val="baseline"/>
        </w:rPr>
      </w:pPr>
      <w:r w:rsidDel="00000000" w:rsidR="00000000" w:rsidRPr="00000000">
        <w:rPr>
          <w:rFonts w:ascii="Impact" w:cs="Impact" w:eastAsia="Impact" w:hAnsi="Impact"/>
          <w:b w:val="0"/>
          <w:i w:val="0"/>
          <w:smallCaps w:val="0"/>
          <w:strike w:val="0"/>
          <w:color w:val="ffa414"/>
          <w:sz w:val="32"/>
          <w:szCs w:val="32"/>
          <w:u w:val="none"/>
          <w:shd w:fill="auto" w:val="clear"/>
          <w:vertAlign w:val="baseline"/>
          <w:rtl w:val="0"/>
        </w:rPr>
        <w:t xml:space="preserve">2.4. ВКЛАДКА «САМООЦІНЮВАННЯ»</w:t>
      </w:r>
    </w:p>
    <w:p w:rsidR="00000000" w:rsidDel="00000000" w:rsidP="00000000" w:rsidRDefault="00000000" w:rsidRPr="00000000" w14:paraId="0000009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720"/>
        <w:jc w:val="both"/>
        <w:rPr>
          <w:rFonts w:ascii="Impact" w:cs="Impact" w:eastAsia="Impact" w:hAnsi="Impact"/>
          <w:b w:val="0"/>
          <w:i w:val="0"/>
          <w:smallCaps w:val="0"/>
          <w:strike w:val="0"/>
          <w:color w:val="cd8d06"/>
          <w:sz w:val="26"/>
          <w:szCs w:val="26"/>
          <w:u w:val="none"/>
          <w:shd w:fill="auto" w:val="clear"/>
          <w:vertAlign w:val="baseline"/>
        </w:rPr>
      </w:pPr>
      <w:r w:rsidDel="00000000" w:rsidR="00000000" w:rsidRPr="00000000">
        <w:rPr>
          <w:rFonts w:ascii="Impact" w:cs="Impact" w:eastAsia="Impact" w:hAnsi="Impact"/>
          <w:b w:val="0"/>
          <w:i w:val="0"/>
          <w:smallCaps w:val="0"/>
          <w:strike w:val="0"/>
          <w:color w:val="cd8d06"/>
          <w:sz w:val="26"/>
          <w:szCs w:val="26"/>
          <w:u w:val="none"/>
          <w:shd w:fill="auto" w:val="clear"/>
          <w:vertAlign w:val="baseline"/>
          <w:rtl w:val="0"/>
        </w:rPr>
        <w:t xml:space="preserve">2.4.1. Створення акції “САМООЦІНЮВАННЯ”</w:t>
      </w:r>
    </w:p>
    <w:p w:rsidR="00000000" w:rsidDel="00000000" w:rsidP="00000000" w:rsidRDefault="00000000" w:rsidRPr="00000000" w14:paraId="00000094">
      <w:pPr>
        <w:keepNext w:val="1"/>
        <w:keepLines w:val="1"/>
        <w:spacing w:after="0" w:before="40" w:lineRule="auto"/>
        <w:ind w:firstLine="720"/>
        <w:rPr/>
      </w:pPr>
      <w:r w:rsidDel="00000000" w:rsidR="00000000" w:rsidRPr="00000000">
        <w:rPr>
          <w:rtl w:val="0"/>
        </w:rPr>
        <w:t xml:space="preserve">Для створення акції “САМООЦІНЮВАННЯ” необхідно на головній сторінці електронного кабінету закладу освіти увійти до вкладки “САМООЦІНЮВАННЯ” натиснувши на кнопку “Більше” або “Показати все”, якщо заклад вже проходив самооцінювання (Рис. 8).</w:t>
      </w:r>
    </w:p>
    <w:p w:rsidR="00000000" w:rsidDel="00000000" w:rsidP="00000000" w:rsidRDefault="00000000" w:rsidRPr="00000000" w14:paraId="00000095">
      <w:pPr>
        <w:keepNext w:val="1"/>
        <w:keepLines w:val="1"/>
        <w:spacing w:after="0" w:before="40" w:lineRule="auto"/>
        <w:rPr/>
      </w:pPr>
      <w:r w:rsidDel="00000000" w:rsidR="00000000" w:rsidRPr="00000000">
        <w:rPr/>
        <w:drawing>
          <wp:inline distB="114300" distT="114300" distL="114300" distR="114300">
            <wp:extent cx="6292705" cy="2616200"/>
            <wp:effectExtent b="0" l="0" r="0" t="0"/>
            <wp:docPr id="290"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6292705"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1"/>
        <w:keepLines w:val="1"/>
        <w:spacing w:after="0" w:before="40" w:lineRule="auto"/>
        <w:jc w:val="center"/>
        <w:rPr/>
      </w:pPr>
      <w:r w:rsidDel="00000000" w:rsidR="00000000" w:rsidRPr="00000000">
        <w:rPr>
          <w:rtl w:val="0"/>
        </w:rPr>
        <w:t xml:space="preserve">Рис. 8. Вибір вкладки “САМООЦІНЮВАННЯ”</w:t>
      </w:r>
    </w:p>
    <w:p w:rsidR="00000000" w:rsidDel="00000000" w:rsidP="00000000" w:rsidRDefault="00000000" w:rsidRPr="00000000" w14:paraId="00000097">
      <w:pPr>
        <w:keepNext w:val="1"/>
        <w:keepLines w:val="1"/>
        <w:spacing w:after="0" w:before="40" w:lineRule="auto"/>
        <w:rPr/>
      </w:pPr>
      <w:r w:rsidDel="00000000" w:rsidR="00000000" w:rsidRPr="00000000">
        <w:rPr>
          <w:rtl w:val="0"/>
        </w:rPr>
      </w:r>
    </w:p>
    <w:p w:rsidR="00000000" w:rsidDel="00000000" w:rsidP="00000000" w:rsidRDefault="00000000" w:rsidRPr="00000000" w14:paraId="00000098">
      <w:pPr>
        <w:keepNext w:val="1"/>
        <w:keepLines w:val="1"/>
        <w:spacing w:after="0" w:before="40" w:lineRule="auto"/>
        <w:rPr/>
      </w:pPr>
      <w:r w:rsidDel="00000000" w:rsidR="00000000" w:rsidRPr="00000000">
        <w:rPr>
          <w:rtl w:val="0"/>
        </w:rPr>
        <w:t xml:space="preserve">У вікні натиснути кнопку “Створити новий” рис. 9.1.-9.3.</w:t>
      </w:r>
    </w:p>
    <w:p w:rsidR="00000000" w:rsidDel="00000000" w:rsidP="00000000" w:rsidRDefault="00000000" w:rsidRPr="00000000" w14:paraId="00000099">
      <w:pPr>
        <w:keepNext w:val="1"/>
        <w:keepLines w:val="1"/>
        <w:spacing w:after="0" w:before="40" w:lineRule="auto"/>
        <w:rPr/>
      </w:pPr>
      <w:r w:rsidDel="00000000" w:rsidR="00000000" w:rsidRPr="00000000">
        <w:rPr/>
        <w:drawing>
          <wp:inline distB="114300" distT="114300" distL="114300" distR="114300">
            <wp:extent cx="6292705" cy="977900"/>
            <wp:effectExtent b="0" l="0" r="0" t="0"/>
            <wp:docPr id="292"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6292705"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1"/>
        <w:keepLines w:val="1"/>
        <w:spacing w:after="0" w:before="40" w:lineRule="auto"/>
        <w:jc w:val="center"/>
        <w:rPr/>
      </w:pPr>
      <w:r w:rsidDel="00000000" w:rsidR="00000000" w:rsidRPr="00000000">
        <w:rPr>
          <w:rtl w:val="0"/>
        </w:rPr>
        <w:t xml:space="preserve">Рис.9.1. Створення нової акції “Самооцінювання”</w:t>
      </w:r>
    </w:p>
    <w:p w:rsidR="00000000" w:rsidDel="00000000" w:rsidP="00000000" w:rsidRDefault="00000000" w:rsidRPr="00000000" w14:paraId="0000009B">
      <w:pPr>
        <w:keepNext w:val="1"/>
        <w:keepLines w:val="1"/>
        <w:spacing w:after="0" w:before="40" w:lineRule="auto"/>
        <w:jc w:val="center"/>
        <w:rPr/>
      </w:pPr>
      <w:r w:rsidDel="00000000" w:rsidR="00000000" w:rsidRPr="00000000">
        <w:rPr/>
        <w:drawing>
          <wp:inline distB="114300" distT="114300" distL="114300" distR="114300">
            <wp:extent cx="6292705" cy="1308100"/>
            <wp:effectExtent b="0" l="0" r="0" t="0"/>
            <wp:docPr id="294"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6292705" cy="1308100"/>
                    </a:xfrm>
                    <a:prstGeom prst="rect"/>
                    <a:ln/>
                  </pic:spPr>
                </pic:pic>
              </a:graphicData>
            </a:graphic>
          </wp:inline>
        </w:drawing>
      </w:r>
      <w:r w:rsidDel="00000000" w:rsidR="00000000" w:rsidRPr="00000000">
        <w:rPr>
          <w:rtl w:val="0"/>
        </w:rPr>
        <w:t xml:space="preserve">Рис. 9.2. Вибір шаблону акції</w:t>
      </w:r>
    </w:p>
    <w:p w:rsidR="00000000" w:rsidDel="00000000" w:rsidP="00000000" w:rsidRDefault="00000000" w:rsidRPr="00000000" w14:paraId="0000009C">
      <w:pPr>
        <w:keepNext w:val="1"/>
        <w:keepLines w:val="1"/>
        <w:spacing w:after="0" w:before="40" w:lineRule="auto"/>
        <w:rPr/>
      </w:pPr>
      <w:r w:rsidDel="00000000" w:rsidR="00000000" w:rsidRPr="00000000">
        <w:rPr/>
        <w:drawing>
          <wp:inline distB="114300" distT="114300" distL="114300" distR="114300">
            <wp:extent cx="6292705" cy="1079500"/>
            <wp:effectExtent b="0" l="0" r="0" t="0"/>
            <wp:docPr id="295"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6292705"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1"/>
        <w:keepLines w:val="1"/>
        <w:spacing w:after="0" w:before="40" w:lineRule="auto"/>
        <w:jc w:val="center"/>
        <w:rPr/>
      </w:pPr>
      <w:r w:rsidDel="00000000" w:rsidR="00000000" w:rsidRPr="00000000">
        <w:rPr>
          <w:rtl w:val="0"/>
        </w:rPr>
        <w:t xml:space="preserve">Рис.9.3. Підтвердження створення акції</w:t>
      </w:r>
    </w:p>
    <w:p w:rsidR="00000000" w:rsidDel="00000000" w:rsidP="00000000" w:rsidRDefault="00000000" w:rsidRPr="00000000" w14:paraId="0000009E">
      <w:pPr>
        <w:keepNext w:val="1"/>
        <w:keepLines w:val="1"/>
        <w:spacing w:after="0" w:before="40" w:lineRule="auto"/>
        <w:jc w:val="center"/>
        <w:rPr/>
      </w:pPr>
      <w:r w:rsidDel="00000000" w:rsidR="00000000" w:rsidRPr="00000000">
        <w:rPr>
          <w:rtl w:val="0"/>
        </w:rPr>
      </w:r>
    </w:p>
    <w:p w:rsidR="00000000" w:rsidDel="00000000" w:rsidP="00000000" w:rsidRDefault="00000000" w:rsidRPr="00000000" w14:paraId="0000009F">
      <w:pPr>
        <w:keepNext w:val="1"/>
        <w:keepLines w:val="1"/>
        <w:spacing w:after="0" w:before="40" w:lineRule="auto"/>
        <w:ind w:firstLine="720"/>
        <w:rPr/>
      </w:pPr>
      <w:r w:rsidDel="00000000" w:rsidR="00000000" w:rsidRPr="00000000">
        <w:rPr>
          <w:rtl w:val="0"/>
        </w:rPr>
        <w:t xml:space="preserve">Після підтвердження створення акції “Самооцінювання” автоматично Ви повернетесь до головної сторінки, на якій є перелік доступних/завершених акцій“Самооцінювання”. На головній сторінці відображається стан, у якому перебуває акція (“Вступна інструкція”) та раніше створені акції, зокрема і завершені (Рис. 10).</w:t>
      </w:r>
    </w:p>
    <w:p w:rsidR="00000000" w:rsidDel="00000000" w:rsidP="00000000" w:rsidRDefault="00000000" w:rsidRPr="00000000" w14:paraId="000000A0">
      <w:pPr>
        <w:keepNext w:val="1"/>
        <w:keepLines w:val="1"/>
        <w:spacing w:after="0" w:before="40" w:lineRule="auto"/>
        <w:rPr/>
      </w:pPr>
      <w:r w:rsidDel="00000000" w:rsidR="00000000" w:rsidRPr="00000000">
        <w:rPr/>
        <w:drawing>
          <wp:inline distB="114300" distT="114300" distL="114300" distR="114300">
            <wp:extent cx="6292705" cy="1435100"/>
            <wp:effectExtent b="0" l="0" r="0" t="0"/>
            <wp:docPr id="296"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6292705"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1"/>
        <w:keepLines w:val="1"/>
        <w:spacing w:after="0" w:before="40" w:lineRule="auto"/>
        <w:jc w:val="center"/>
        <w:rPr/>
      </w:pPr>
      <w:r w:rsidDel="00000000" w:rsidR="00000000" w:rsidRPr="00000000">
        <w:rPr>
          <w:rtl w:val="0"/>
        </w:rPr>
        <w:t xml:space="preserve">Рис. 10. Головна сторінка вкладки “САМООЦІНЮВАННЯ”</w:t>
      </w:r>
    </w:p>
    <w:p w:rsidR="00000000" w:rsidDel="00000000" w:rsidP="00000000" w:rsidRDefault="00000000" w:rsidRPr="00000000" w14:paraId="000000A2">
      <w:pPr>
        <w:keepNext w:val="1"/>
        <w:keepLines w:val="1"/>
        <w:spacing w:after="0" w:before="40" w:lineRule="auto"/>
        <w:ind w:firstLine="720"/>
        <w:rPr/>
      </w:pPr>
      <w:r w:rsidDel="00000000" w:rsidR="00000000" w:rsidRPr="00000000">
        <w:rPr>
          <w:rtl w:val="0"/>
        </w:rPr>
      </w:r>
    </w:p>
    <w:p w:rsidR="00000000" w:rsidDel="00000000" w:rsidP="00000000" w:rsidRDefault="00000000" w:rsidRPr="00000000" w14:paraId="000000A3">
      <w:pPr>
        <w:keepNext w:val="1"/>
        <w:keepLines w:val="1"/>
        <w:spacing w:after="0" w:before="40" w:lineRule="auto"/>
        <w:ind w:firstLine="720"/>
        <w:rPr/>
      </w:pPr>
      <w:r w:rsidDel="00000000" w:rsidR="00000000" w:rsidRPr="00000000">
        <w:rPr>
          <w:rtl w:val="0"/>
        </w:rPr>
        <w:t xml:space="preserve">Для входу до акції необхідно натиснути на гіперпосилання “Самооцінювання 2022”. Відобразиться вітальна сторінка акції (Рис. 11) з інформацією для керівництва школи щодо процедури здійснення самооцінювання. Для переходу до наступного кроку, завантаження та заповнення необхідних формулярів, натисніть кнопку “ПЕРЕХІД НА СТОРІНКУ ВИБОРУ НАПРЯМІВ” (Рис. 11).</w:t>
      </w:r>
    </w:p>
    <w:p w:rsidR="00000000" w:rsidDel="00000000" w:rsidP="00000000" w:rsidRDefault="00000000" w:rsidRPr="00000000" w14:paraId="000000A4">
      <w:pPr>
        <w:keepNext w:val="1"/>
        <w:keepLines w:val="1"/>
        <w:spacing w:after="0" w:before="40" w:lineRule="auto"/>
        <w:ind w:firstLine="720"/>
        <w:rPr/>
      </w:pPr>
      <w:r w:rsidDel="00000000" w:rsidR="00000000" w:rsidRPr="00000000">
        <w:rPr>
          <w:rtl w:val="0"/>
        </w:rPr>
      </w:r>
    </w:p>
    <w:p w:rsidR="00000000" w:rsidDel="00000000" w:rsidP="00000000" w:rsidRDefault="00000000" w:rsidRPr="00000000" w14:paraId="000000A5">
      <w:pPr>
        <w:keepNext w:val="1"/>
        <w:keepLines w:val="1"/>
        <w:spacing w:after="0" w:before="40" w:lineRule="auto"/>
        <w:rPr/>
      </w:pPr>
      <w:r w:rsidDel="00000000" w:rsidR="00000000" w:rsidRPr="00000000">
        <w:rPr/>
        <w:drawing>
          <wp:inline distB="114300" distT="114300" distL="114300" distR="114300">
            <wp:extent cx="6292705" cy="2933700"/>
            <wp:effectExtent b="0" l="0" r="0" t="0"/>
            <wp:docPr id="297"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629270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1"/>
        <w:keepLines w:val="1"/>
        <w:spacing w:after="0" w:before="40" w:lineRule="auto"/>
        <w:jc w:val="center"/>
        <w:rPr/>
      </w:pPr>
      <w:r w:rsidDel="00000000" w:rsidR="00000000" w:rsidRPr="00000000">
        <w:rPr>
          <w:rtl w:val="0"/>
        </w:rPr>
        <w:t xml:space="preserve">Рис. 11. Вітальна сторінка акції «Самооцінювання»</w:t>
      </w:r>
    </w:p>
    <w:p w:rsidR="00000000" w:rsidDel="00000000" w:rsidP="00000000" w:rsidRDefault="00000000" w:rsidRPr="00000000" w14:paraId="000000A7">
      <w:pPr>
        <w:keepNext w:val="1"/>
        <w:keepLines w:val="1"/>
        <w:spacing w:after="0" w:before="40" w:lineRule="auto"/>
        <w:jc w:val="center"/>
        <w:rPr/>
      </w:pPr>
      <w:r w:rsidDel="00000000" w:rsidR="00000000" w:rsidRPr="00000000">
        <w:rPr>
          <w:rtl w:val="0"/>
        </w:rPr>
      </w:r>
    </w:p>
    <w:p w:rsidR="00000000" w:rsidDel="00000000" w:rsidP="00000000" w:rsidRDefault="00000000" w:rsidRPr="00000000" w14:paraId="000000A8">
      <w:pPr>
        <w:keepNext w:val="1"/>
        <w:keepLines w:val="1"/>
        <w:spacing w:after="0" w:before="40" w:lineRule="auto"/>
        <w:ind w:firstLine="720"/>
        <w:rPr/>
      </w:pPr>
      <w:r w:rsidDel="00000000" w:rsidR="00000000" w:rsidRPr="00000000">
        <w:rPr>
          <w:rtl w:val="0"/>
        </w:rPr>
        <w:t xml:space="preserve">Після натискання на кнопку “ПЕРЕХІД НА СТОРІНКУ ВИБОРУ НАПРЯМІВ” відкриється сторінка вибору напрямів самооцінювання (Рис. 12).</w:t>
      </w:r>
    </w:p>
    <w:p w:rsidR="00000000" w:rsidDel="00000000" w:rsidP="00000000" w:rsidRDefault="00000000" w:rsidRPr="00000000" w14:paraId="000000A9">
      <w:pPr>
        <w:keepNext w:val="1"/>
        <w:keepLines w:val="1"/>
        <w:spacing w:after="0" w:before="40" w:lineRule="auto"/>
        <w:rPr>
          <w:shd w:fill="ffe599" w:val="clear"/>
        </w:rPr>
      </w:pPr>
      <w:r w:rsidDel="00000000" w:rsidR="00000000" w:rsidRPr="00000000">
        <w:rPr>
          <w:rtl w:val="0"/>
        </w:rPr>
      </w:r>
    </w:p>
    <w:p w:rsidR="00000000" w:rsidDel="00000000" w:rsidP="00000000" w:rsidRDefault="00000000" w:rsidRPr="00000000" w14:paraId="000000AA">
      <w:pPr>
        <w:keepNext w:val="1"/>
        <w:keepLines w:val="1"/>
        <w:pBdr>
          <w:top w:space="0" w:sz="0" w:val="nil"/>
          <w:left w:space="0" w:sz="0" w:val="nil"/>
          <w:bottom w:space="0" w:sz="0" w:val="nil"/>
          <w:right w:space="0" w:sz="0" w:val="nil"/>
          <w:between w:space="0" w:sz="0" w:val="nil"/>
        </w:pBdr>
        <w:spacing w:after="0" w:before="40" w:lineRule="auto"/>
        <w:ind w:firstLine="720"/>
        <w:rPr/>
      </w:pPr>
      <w:r w:rsidDel="00000000" w:rsidR="00000000" w:rsidRPr="00000000">
        <w:rPr>
          <w:rtl w:val="0"/>
        </w:rPr>
        <w:t xml:space="preserve">На сторінці”Напрями самооцінювання” доступні наступні дії:</w:t>
      </w:r>
    </w:p>
    <w:p w:rsidR="00000000" w:rsidDel="00000000" w:rsidP="00000000" w:rsidRDefault="00000000" w:rsidRPr="00000000" w14:paraId="000000AB">
      <w:pPr>
        <w:keepNext w:val="1"/>
        <w:keepLines w:val="1"/>
        <w:numPr>
          <w:ilvl w:val="0"/>
          <w:numId w:val="3"/>
        </w:numPr>
        <w:pBdr>
          <w:top w:space="0" w:sz="0" w:val="nil"/>
          <w:left w:space="0" w:sz="0" w:val="nil"/>
          <w:bottom w:space="0" w:sz="0" w:val="nil"/>
          <w:right w:space="0" w:sz="0" w:val="nil"/>
          <w:between w:space="0" w:sz="0" w:val="nil"/>
        </w:pBdr>
        <w:spacing w:after="0" w:before="40" w:lineRule="auto"/>
        <w:ind w:left="720" w:hanging="360"/>
        <w:rPr/>
      </w:pPr>
      <w:r w:rsidDel="00000000" w:rsidR="00000000" w:rsidRPr="00000000">
        <w:rPr>
          <w:rtl w:val="0"/>
        </w:rPr>
        <w:t xml:space="preserve">перехід на напрям самооцінювання;</w:t>
      </w:r>
    </w:p>
    <w:p w:rsidR="00000000" w:rsidDel="00000000" w:rsidP="00000000" w:rsidRDefault="00000000" w:rsidRPr="00000000" w14:paraId="000000AC">
      <w:pPr>
        <w:keepNext w:val="1"/>
        <w:keepLines w:val="1"/>
        <w:numPr>
          <w:ilvl w:val="0"/>
          <w:numId w:val="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перегляд результатів самооцінювання за кожним напрямом; </w:t>
      </w:r>
    </w:p>
    <w:p w:rsidR="00000000" w:rsidDel="00000000" w:rsidP="00000000" w:rsidRDefault="00000000" w:rsidRPr="00000000" w14:paraId="000000AD">
      <w:pPr>
        <w:keepNext w:val="1"/>
        <w:keepLines w:val="1"/>
        <w:numPr>
          <w:ilvl w:val="0"/>
          <w:numId w:val="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перехід на вітальну сторінку (Рис. 11) натисканням кнопки “ІНФОРМАЦІЯ ДЛЯ КЕРІВНИЦТВА ШКОЛИ”.</w:t>
      </w:r>
    </w:p>
    <w:p w:rsidR="00000000" w:rsidDel="00000000" w:rsidP="00000000" w:rsidRDefault="00000000" w:rsidRPr="00000000" w14:paraId="000000AE">
      <w:pPr>
        <w:keepNext w:val="1"/>
        <w:keepLines w:val="1"/>
        <w:spacing w:after="0" w:before="40" w:lineRule="auto"/>
        <w:ind w:left="360" w:firstLine="0"/>
        <w:rPr>
          <w:shd w:fill="ffe599" w:val="clear"/>
        </w:rPr>
      </w:pPr>
      <w:r w:rsidDel="00000000" w:rsidR="00000000" w:rsidRPr="00000000">
        <w:rPr>
          <w:rtl w:val="0"/>
        </w:rPr>
      </w:r>
    </w:p>
    <w:p w:rsidR="00000000" w:rsidDel="00000000" w:rsidP="00000000" w:rsidRDefault="00000000" w:rsidRPr="00000000" w14:paraId="000000AF">
      <w:pPr>
        <w:keepNext w:val="1"/>
        <w:keepLines w:val="1"/>
        <w:spacing w:after="0" w:before="40" w:lineRule="auto"/>
        <w:ind w:left="360" w:firstLine="0"/>
        <w:rPr>
          <w:shd w:fill="ffe599" w:val="clear"/>
        </w:rPr>
      </w:pPr>
      <w:r w:rsidDel="00000000" w:rsidR="00000000" w:rsidRPr="00000000">
        <w:rPr>
          <w:shd w:fill="ffe599" w:val="clear"/>
          <w:rtl w:val="0"/>
        </w:rPr>
        <w:t xml:space="preserve">ЗВЕРНІТЬ УВАГУ! Напрями 1, 2, 3 знаходяться у стані розробки. </w:t>
      </w:r>
    </w:p>
    <w:p w:rsidR="00000000" w:rsidDel="00000000" w:rsidP="00000000" w:rsidRDefault="00000000" w:rsidRPr="00000000" w14:paraId="000000B0">
      <w:pPr>
        <w:keepNext w:val="1"/>
        <w:keepLines w:val="1"/>
        <w:spacing w:after="0" w:before="40" w:lineRule="auto"/>
        <w:rPr>
          <w:shd w:fill="ffe599" w:val="clear"/>
        </w:rPr>
      </w:pPr>
      <w:r w:rsidDel="00000000" w:rsidR="00000000" w:rsidRPr="00000000">
        <w:rPr>
          <w:rtl w:val="0"/>
        </w:rPr>
      </w:r>
    </w:p>
    <w:p w:rsidR="00000000" w:rsidDel="00000000" w:rsidP="00000000" w:rsidRDefault="00000000" w:rsidRPr="00000000" w14:paraId="000000B1">
      <w:pPr>
        <w:keepNext w:val="1"/>
        <w:keepLines w:val="1"/>
        <w:spacing w:after="0" w:before="40" w:lineRule="auto"/>
        <w:rPr/>
      </w:pPr>
      <w:r w:rsidDel="00000000" w:rsidR="00000000" w:rsidRPr="00000000">
        <w:rPr/>
        <w:drawing>
          <wp:inline distB="0" distT="0" distL="0" distR="0">
            <wp:extent cx="6293485" cy="2955925"/>
            <wp:effectExtent b="0" l="0" r="0" t="0"/>
            <wp:docPr id="298"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6293485" cy="2955925"/>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1"/>
        <w:keepLines w:val="1"/>
        <w:spacing w:after="0" w:before="40" w:lineRule="auto"/>
        <w:jc w:val="center"/>
        <w:rPr/>
      </w:pPr>
      <w:r w:rsidDel="00000000" w:rsidR="00000000" w:rsidRPr="00000000">
        <w:rPr>
          <w:rtl w:val="0"/>
        </w:rPr>
        <w:t xml:space="preserve">Рис. 12. Сторінка “Напрями самооцінювання”</w:t>
      </w:r>
    </w:p>
    <w:p w:rsidR="00000000" w:rsidDel="00000000" w:rsidP="00000000" w:rsidRDefault="00000000" w:rsidRPr="00000000" w14:paraId="000000B3">
      <w:pPr>
        <w:keepNext w:val="1"/>
        <w:keepLines w:val="1"/>
        <w:spacing w:after="0" w:before="40" w:lineRule="auto"/>
        <w:jc w:val="center"/>
        <w:rPr/>
      </w:pPr>
      <w:r w:rsidDel="00000000" w:rsidR="00000000" w:rsidRPr="00000000">
        <w:rPr>
          <w:rtl w:val="0"/>
        </w:rPr>
      </w:r>
    </w:p>
    <w:p w:rsidR="00000000" w:rsidDel="00000000" w:rsidP="00000000" w:rsidRDefault="00000000" w:rsidRPr="00000000" w14:paraId="000000B4">
      <w:pPr>
        <w:keepNext w:val="1"/>
        <w:keepLines w:val="1"/>
        <w:spacing w:after="0" w:before="40" w:lineRule="auto"/>
        <w:ind w:firstLine="720"/>
        <w:rPr/>
      </w:pPr>
      <w:r w:rsidDel="00000000" w:rsidR="00000000" w:rsidRPr="00000000">
        <w:rPr>
          <w:rtl w:val="0"/>
        </w:rPr>
        <w:t xml:space="preserve">Для проведення самооцінювання за напрямом 4 “Управлінські процеси” оберіть відповідну кнопку (Рис. 13).</w:t>
      </w:r>
    </w:p>
    <w:p w:rsidR="00000000" w:rsidDel="00000000" w:rsidP="00000000" w:rsidRDefault="00000000" w:rsidRPr="00000000" w14:paraId="000000B5">
      <w:pPr>
        <w:keepNext w:val="1"/>
        <w:keepLines w:val="1"/>
        <w:spacing w:after="0" w:before="40" w:lineRule="auto"/>
        <w:rPr/>
      </w:pPr>
      <w:r w:rsidDel="00000000" w:rsidR="00000000" w:rsidRPr="00000000">
        <w:rPr/>
        <w:drawing>
          <wp:inline distB="114300" distT="114300" distL="114300" distR="114300">
            <wp:extent cx="6292705" cy="5054600"/>
            <wp:effectExtent b="0" l="0" r="0" t="0"/>
            <wp:docPr id="299"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6292705" cy="50546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1"/>
        <w:keepLines w:val="1"/>
        <w:spacing w:after="0" w:before="40" w:lineRule="auto"/>
        <w:jc w:val="center"/>
        <w:rPr/>
      </w:pPr>
      <w:r w:rsidDel="00000000" w:rsidR="00000000" w:rsidRPr="00000000">
        <w:rPr>
          <w:rtl w:val="0"/>
        </w:rPr>
        <w:t xml:space="preserve">Рис. 13. Сторінка “Напрям 4 “Управлінські процеси”</w:t>
      </w:r>
    </w:p>
    <w:p w:rsidR="00000000" w:rsidDel="00000000" w:rsidP="00000000" w:rsidRDefault="00000000" w:rsidRPr="00000000" w14:paraId="000000B7">
      <w:pPr>
        <w:keepNext w:val="1"/>
        <w:keepLines w:val="1"/>
        <w:spacing w:after="0" w:before="40" w:lineRule="auto"/>
        <w:jc w:val="center"/>
        <w:rPr/>
      </w:pPr>
      <w:r w:rsidDel="00000000" w:rsidR="00000000" w:rsidRPr="00000000">
        <w:rPr>
          <w:rtl w:val="0"/>
        </w:rPr>
      </w:r>
    </w:p>
    <w:p w:rsidR="00000000" w:rsidDel="00000000" w:rsidP="00000000" w:rsidRDefault="00000000" w:rsidRPr="00000000" w14:paraId="000000B8">
      <w:pPr>
        <w:keepNext w:val="1"/>
        <w:keepLines w:val="1"/>
        <w:spacing w:after="0" w:before="40" w:lineRule="auto"/>
        <w:rPr/>
      </w:pPr>
      <w:r w:rsidDel="00000000" w:rsidR="00000000" w:rsidRPr="00000000">
        <w:rPr>
          <w:rtl w:val="0"/>
        </w:rPr>
      </w:r>
    </w:p>
    <w:p w:rsidR="00000000" w:rsidDel="00000000" w:rsidP="00000000" w:rsidRDefault="00000000" w:rsidRPr="00000000" w14:paraId="000000B9">
      <w:pPr>
        <w:keepNext w:val="1"/>
        <w:keepLines w:val="1"/>
        <w:spacing w:after="0" w:before="40" w:lineRule="auto"/>
        <w:rPr/>
      </w:pPr>
      <w:r w:rsidDel="00000000" w:rsidR="00000000" w:rsidRPr="00000000">
        <w:rPr>
          <w:rtl w:val="0"/>
        </w:rPr>
        <w:t xml:space="preserve">Сторінка  “Напрям 4 “УПРАВЛІНСЬКІ ПРОЦЕСИ” розділена на чотири секції:</w:t>
      </w:r>
    </w:p>
    <w:p w:rsidR="00000000" w:rsidDel="00000000" w:rsidP="00000000" w:rsidRDefault="00000000" w:rsidRPr="00000000" w14:paraId="000000BA">
      <w:pPr>
        <w:keepNext w:val="1"/>
        <w:keepLines w:val="1"/>
        <w:numPr>
          <w:ilvl w:val="0"/>
          <w:numId w:val="2"/>
        </w:numPr>
        <w:spacing w:after="0" w:before="40" w:lineRule="auto"/>
        <w:ind w:left="720" w:hanging="360"/>
        <w:rPr/>
      </w:pPr>
      <w:r w:rsidDel="00000000" w:rsidR="00000000" w:rsidRPr="00000000">
        <w:rPr>
          <w:rtl w:val="0"/>
        </w:rPr>
        <w:t xml:space="preserve">секція “ЗАВАНТАЖТЕ ФОРМИ“ – для завантаження опитувальників </w:t>
      </w:r>
      <w:r w:rsidDel="00000000" w:rsidR="00000000" w:rsidRPr="00000000">
        <w:rPr>
          <w:i w:val="1"/>
          <w:rtl w:val="0"/>
        </w:rPr>
        <w:t xml:space="preserve">(в одному примірнику)</w:t>
      </w:r>
      <w:r w:rsidDel="00000000" w:rsidR="00000000" w:rsidRPr="00000000">
        <w:rPr>
          <w:rtl w:val="0"/>
        </w:rPr>
        <w:t xml:space="preserve"> та анкет;</w:t>
      </w:r>
    </w:p>
    <w:p w:rsidR="00000000" w:rsidDel="00000000" w:rsidP="00000000" w:rsidRDefault="00000000" w:rsidRPr="00000000" w14:paraId="000000BB">
      <w:pPr>
        <w:keepNext w:val="1"/>
        <w:keepLines w:val="1"/>
        <w:numPr>
          <w:ilvl w:val="0"/>
          <w:numId w:val="2"/>
        </w:numPr>
        <w:spacing w:after="0" w:lineRule="auto"/>
        <w:ind w:left="720" w:hanging="360"/>
        <w:rPr/>
      </w:pPr>
      <w:r w:rsidDel="00000000" w:rsidR="00000000" w:rsidRPr="00000000">
        <w:rPr>
          <w:rtl w:val="0"/>
        </w:rPr>
        <w:t xml:space="preserve">секція “ЗАПОВНІТЬ ФОРМИ“ – доступ до заповнення мають виключно користувачі, для яких створено акаунти;</w:t>
      </w:r>
    </w:p>
    <w:p w:rsidR="00000000" w:rsidDel="00000000" w:rsidP="00000000" w:rsidRDefault="00000000" w:rsidRPr="00000000" w14:paraId="000000BC">
      <w:pPr>
        <w:keepNext w:val="1"/>
        <w:keepLines w:val="1"/>
        <w:numPr>
          <w:ilvl w:val="0"/>
          <w:numId w:val="2"/>
        </w:numPr>
        <w:spacing w:after="0" w:lineRule="auto"/>
        <w:ind w:left="720" w:hanging="360"/>
        <w:rPr/>
      </w:pPr>
      <w:r w:rsidDel="00000000" w:rsidR="00000000" w:rsidRPr="00000000">
        <w:rPr>
          <w:rtl w:val="0"/>
        </w:rPr>
        <w:t xml:space="preserve">секція “</w:t>
      </w:r>
      <w:r w:rsidDel="00000000" w:rsidR="00000000" w:rsidRPr="00000000">
        <w:rPr>
          <w:b w:val="0"/>
          <w:color w:val="000000"/>
          <w:highlight w:val="white"/>
          <w:rtl w:val="0"/>
        </w:rPr>
        <w:t xml:space="preserve">ПЕРЕГЛЯД ЗАВАНТАЖЕНИХ ФОРМУЛЯРІВ</w:t>
      </w:r>
      <w:r w:rsidDel="00000000" w:rsidR="00000000" w:rsidRPr="00000000">
        <w:rPr>
          <w:rtl w:val="0"/>
        </w:rPr>
        <w:t xml:space="preserve">“ – містить інформацію про кількість формулярів та стан їх заповнення;</w:t>
      </w:r>
    </w:p>
    <w:p w:rsidR="00000000" w:rsidDel="00000000" w:rsidP="00000000" w:rsidRDefault="00000000" w:rsidRPr="00000000" w14:paraId="000000BD">
      <w:pPr>
        <w:keepNext w:val="1"/>
        <w:keepLines w:val="1"/>
        <w:numPr>
          <w:ilvl w:val="0"/>
          <w:numId w:val="2"/>
        </w:numPr>
        <w:spacing w:after="0" w:lineRule="auto"/>
        <w:ind w:left="720" w:hanging="360"/>
        <w:rPr/>
      </w:pPr>
      <w:r w:rsidDel="00000000" w:rsidR="00000000" w:rsidRPr="00000000">
        <w:rPr>
          <w:rtl w:val="0"/>
        </w:rPr>
        <w:t xml:space="preserve">секція “РОЗДРУКУЙТЕ ТА РОЗДАЙТЕ РЕСПОНДЕНТАМ“ – генерує посилання на формуляри для респондентів, які не мають акаунтів у системі, що дає можливість завантажити та видрукувати їх;</w:t>
      </w:r>
    </w:p>
    <w:p w:rsidR="00000000" w:rsidDel="00000000" w:rsidP="00000000" w:rsidRDefault="00000000" w:rsidRPr="00000000" w14:paraId="000000BE">
      <w:pPr>
        <w:keepNext w:val="1"/>
        <w:keepLines w:val="1"/>
        <w:numPr>
          <w:ilvl w:val="0"/>
          <w:numId w:val="2"/>
        </w:numPr>
        <w:spacing w:after="0" w:lineRule="auto"/>
        <w:ind w:left="720" w:hanging="360"/>
        <w:rPr/>
      </w:pPr>
      <w:r w:rsidDel="00000000" w:rsidR="00000000" w:rsidRPr="00000000">
        <w:rPr>
          <w:rtl w:val="0"/>
        </w:rPr>
        <w:t xml:space="preserve">секція “ДОДАТКОВІ МОЖЛИВОСТІ“ – дає можливість відслідковувати поточні результати самооцінювання, завершення акції “Самооцінювання“ за напрямом та повернення до сторінки “Напрями самооцінювання”.</w:t>
      </w:r>
    </w:p>
    <w:p w:rsidR="00000000" w:rsidDel="00000000" w:rsidP="00000000" w:rsidRDefault="00000000" w:rsidRPr="00000000" w14:paraId="000000B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720"/>
        <w:jc w:val="both"/>
        <w:rPr>
          <w:rFonts w:ascii="Impact" w:cs="Impact" w:eastAsia="Impact" w:hAnsi="Impact"/>
          <w:b w:val="0"/>
          <w:i w:val="0"/>
          <w:smallCaps w:val="0"/>
          <w:strike w:val="0"/>
          <w:color w:val="cd8d06"/>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Impact" w:cs="Impact" w:eastAsia="Impact" w:hAnsi="Impact"/>
          <w:b w:val="0"/>
          <w:i w:val="0"/>
          <w:smallCaps w:val="0"/>
          <w:strike w:val="0"/>
          <w:color w:val="cd8d06"/>
          <w:sz w:val="26"/>
          <w:szCs w:val="26"/>
          <w:u w:val="none"/>
          <w:shd w:fill="auto" w:val="clear"/>
          <w:vertAlign w:val="baseline"/>
        </w:rPr>
      </w:pPr>
      <w:r w:rsidDel="00000000" w:rsidR="00000000" w:rsidRPr="00000000">
        <w:rPr>
          <w:rFonts w:ascii="Impact" w:cs="Impact" w:eastAsia="Impact" w:hAnsi="Impact"/>
          <w:b w:val="0"/>
          <w:i w:val="0"/>
          <w:smallCaps w:val="0"/>
          <w:strike w:val="0"/>
          <w:color w:val="cd8d06"/>
          <w:sz w:val="26"/>
          <w:szCs w:val="26"/>
          <w:u w:val="none"/>
          <w:shd w:fill="auto" w:val="clear"/>
          <w:vertAlign w:val="baseline"/>
          <w:rtl w:val="0"/>
        </w:rPr>
        <w:t xml:space="preserve">2.4.2. Алгоритм проведення самооцінювання</w:t>
      </w:r>
    </w:p>
    <w:p w:rsidR="00000000" w:rsidDel="00000000" w:rsidP="00000000" w:rsidRDefault="00000000" w:rsidRPr="00000000" w14:paraId="000000C1">
      <w:pPr>
        <w:keepNext w:val="1"/>
        <w:keepLines w:val="1"/>
        <w:pBdr>
          <w:top w:space="0" w:sz="0" w:val="nil"/>
          <w:left w:space="0" w:sz="0" w:val="nil"/>
          <w:bottom w:space="0" w:sz="0" w:val="nil"/>
          <w:right w:space="0" w:sz="0" w:val="nil"/>
          <w:between w:space="0" w:sz="0" w:val="nil"/>
        </w:pBdr>
        <w:spacing w:after="0" w:lineRule="auto"/>
        <w:ind w:firstLine="709"/>
        <w:rPr/>
      </w:pPr>
      <w:r w:rsidDel="00000000" w:rsidR="00000000" w:rsidRPr="00000000">
        <w:rPr>
          <w:rtl w:val="0"/>
        </w:rPr>
      </w:r>
    </w:p>
    <w:p w:rsidR="00000000" w:rsidDel="00000000" w:rsidP="00000000" w:rsidRDefault="00000000" w:rsidRPr="00000000" w14:paraId="000000C2">
      <w:pPr>
        <w:keepNext w:val="1"/>
        <w:keepLines w:val="1"/>
        <w:spacing w:after="0" w:lineRule="auto"/>
        <w:ind w:firstLine="709"/>
        <w:rPr/>
      </w:pPr>
      <w:r w:rsidDel="00000000" w:rsidR="00000000" w:rsidRPr="00000000">
        <w:rPr>
          <w:rtl w:val="0"/>
        </w:rPr>
        <w:t xml:space="preserve">Керівник школи, створивши акцію самооцінювання:</w:t>
      </w:r>
    </w:p>
    <w:p w:rsidR="00000000" w:rsidDel="00000000" w:rsidP="00000000" w:rsidRDefault="00000000" w:rsidRPr="00000000" w14:paraId="000000C3">
      <w:pPr>
        <w:keepNext w:val="1"/>
        <w:keepLines w:val="1"/>
        <w:spacing w:after="0" w:lineRule="auto"/>
        <w:ind w:firstLine="709"/>
        <w:rPr/>
      </w:pPr>
      <w:r w:rsidDel="00000000" w:rsidR="00000000" w:rsidRPr="00000000">
        <w:rPr>
          <w:rtl w:val="0"/>
        </w:rPr>
        <w:t xml:space="preserve">1. Завантажує необхідні для проходження формуляри (анкети, опитувальники) до системи.</w:t>
      </w:r>
    </w:p>
    <w:p w:rsidR="00000000" w:rsidDel="00000000" w:rsidP="00000000" w:rsidRDefault="00000000" w:rsidRPr="00000000" w14:paraId="000000C4">
      <w:pPr>
        <w:spacing w:after="0" w:lineRule="auto"/>
        <w:ind w:firstLine="709"/>
        <w:rPr>
          <w:b w:val="1"/>
        </w:rPr>
      </w:pPr>
      <w:r w:rsidDel="00000000" w:rsidR="00000000" w:rsidRPr="00000000">
        <w:rPr>
          <w:rtl w:val="0"/>
        </w:rPr>
      </w:r>
    </w:p>
    <w:tbl>
      <w:tblPr>
        <w:tblStyle w:val="Table1"/>
        <w:tblW w:w="957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7"/>
        <w:gridCol w:w="1768"/>
        <w:gridCol w:w="2205"/>
        <w:gridCol w:w="2610"/>
        <w:tblGridChange w:id="0">
          <w:tblGrid>
            <w:gridCol w:w="2987"/>
            <w:gridCol w:w="1768"/>
            <w:gridCol w:w="2205"/>
            <w:gridCol w:w="26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after="0" w:lineRule="auto"/>
              <w:jc w:val="center"/>
              <w:rPr>
                <w:b w:val="1"/>
              </w:rPr>
            </w:pPr>
            <w:r w:rsidDel="00000000" w:rsidR="00000000" w:rsidRPr="00000000">
              <w:rPr>
                <w:b w:val="1"/>
                <w:rtl w:val="0"/>
              </w:rPr>
              <w:t xml:space="preserve">Назва формуляра</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spacing w:after="0" w:lineRule="auto"/>
              <w:jc w:val="center"/>
              <w:rPr>
                <w:b w:val="1"/>
              </w:rPr>
            </w:pPr>
            <w:r w:rsidDel="00000000" w:rsidR="00000000" w:rsidRPr="00000000">
              <w:rPr>
                <w:b w:val="1"/>
                <w:rtl w:val="0"/>
              </w:rPr>
              <w:t xml:space="preserve">Кількість</w:t>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spacing w:after="0" w:lineRule="auto"/>
              <w:jc w:val="center"/>
              <w:rPr>
                <w:b w:val="1"/>
              </w:rPr>
            </w:pPr>
            <w:r w:rsidDel="00000000" w:rsidR="00000000" w:rsidRPr="00000000">
              <w:rPr>
                <w:b w:val="1"/>
                <w:rtl w:val="0"/>
              </w:rPr>
              <w:t xml:space="preserve">Заповнення</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spacing w:after="0" w:lineRule="auto"/>
              <w:jc w:val="center"/>
              <w:rPr>
                <w:b w:val="1"/>
              </w:rPr>
            </w:pPr>
            <w:r w:rsidDel="00000000" w:rsidR="00000000" w:rsidRPr="00000000">
              <w:rPr>
                <w:b w:val="1"/>
                <w:rtl w:val="0"/>
              </w:rPr>
              <w:t xml:space="preserve">Примітка</w:t>
            </w:r>
          </w:p>
        </w:tc>
      </w:tr>
      <w:tr>
        <w:trPr>
          <w:cantSplit w:val="0"/>
          <w:trHeight w:val="8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9">
            <w:pPr>
              <w:rPr/>
            </w:pPr>
            <w:r w:rsidDel="00000000" w:rsidR="00000000" w:rsidRPr="00000000">
              <w:rPr>
                <w:rtl w:val="0"/>
              </w:rPr>
              <w:t xml:space="preserve">Опитувальник для керівника закладу освіти</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after="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after="0" w:lineRule="auto"/>
              <w:jc w:val="center"/>
              <w:rPr/>
            </w:pPr>
            <w:r w:rsidDel="00000000" w:rsidR="00000000" w:rsidRPr="00000000">
              <w:rPr>
                <w:rtl w:val="0"/>
              </w:rPr>
              <w:t xml:space="preserve"> з електронного кабінету закладу </w:t>
            </w:r>
          </w:p>
        </w:tc>
        <w:tc>
          <w:tcPr>
            <w:shd w:fill="auto" w:val="clear"/>
            <w:tcMar>
              <w:top w:w="100.0" w:type="dxa"/>
              <w:left w:w="100.0" w:type="dxa"/>
              <w:bottom w:w="100.0" w:type="dxa"/>
              <w:right w:w="100.0" w:type="dxa"/>
            </w:tcMar>
          </w:tcPr>
          <w:p w:rsidR="00000000" w:rsidDel="00000000" w:rsidP="00000000" w:rsidRDefault="00000000" w:rsidRPr="00000000" w14:paraId="000000CC">
            <w:pPr>
              <w:rPr/>
            </w:pPr>
            <w:r w:rsidDel="00000000" w:rsidR="00000000" w:rsidRPr="00000000">
              <w:rPr>
                <w:rtl w:val="0"/>
              </w:rPr>
              <w:t xml:space="preserve">за наявності посади заступника керівника школи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D">
            <w:pPr>
              <w:rPr/>
            </w:pPr>
            <w:r w:rsidDel="00000000" w:rsidR="00000000" w:rsidRPr="00000000">
              <w:rPr>
                <w:rtl w:val="0"/>
              </w:rPr>
              <w:t xml:space="preserve">Опитувальник для керівника ЗО (у штатному розписі відсутня посада заступника)/завідувач філії</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spacing w:after="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spacing w:after="0" w:lineRule="auto"/>
              <w:jc w:val="center"/>
              <w:rPr/>
            </w:pPr>
            <w:r w:rsidDel="00000000" w:rsidR="00000000" w:rsidRPr="00000000">
              <w:rPr>
                <w:rtl w:val="0"/>
              </w:rPr>
              <w:t xml:space="preserve"> з електронного кабінету закладу</w:t>
            </w:r>
          </w:p>
          <w:p w:rsidR="00000000" w:rsidDel="00000000" w:rsidP="00000000" w:rsidRDefault="00000000" w:rsidRPr="00000000" w14:paraId="000000D0">
            <w:pPr>
              <w:widowControl w:val="0"/>
              <w:spacing w:after="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1">
            <w:pPr>
              <w:rPr/>
            </w:pPr>
            <w:r w:rsidDel="00000000" w:rsidR="00000000" w:rsidRPr="00000000">
              <w:rPr>
                <w:rtl w:val="0"/>
              </w:rPr>
              <w:t xml:space="preserve">за відсутності посади заступника керівника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2">
            <w:pPr>
              <w:rPr/>
            </w:pPr>
            <w:r w:rsidDel="00000000" w:rsidR="00000000" w:rsidRPr="00000000">
              <w:rPr>
                <w:rtl w:val="0"/>
              </w:rPr>
              <w:t xml:space="preserve">Опитувальник для заступника керівника закладу освіти</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after="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after="0" w:lineRule="auto"/>
              <w:jc w:val="center"/>
              <w:rPr/>
            </w:pPr>
            <w:r w:rsidDel="00000000" w:rsidR="00000000" w:rsidRPr="00000000">
              <w:rPr>
                <w:rtl w:val="0"/>
              </w:rPr>
              <w:t xml:space="preserve">за посиланням</w:t>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after="0" w:lineRule="auto"/>
              <w:jc w:val="left"/>
              <w:rPr/>
            </w:pPr>
            <w:r w:rsidDel="00000000" w:rsidR="00000000" w:rsidRPr="00000000">
              <w:rPr>
                <w:rtl w:val="0"/>
              </w:rPr>
            </w:r>
          </w:p>
          <w:p w:rsidR="00000000" w:rsidDel="00000000" w:rsidP="00000000" w:rsidRDefault="00000000" w:rsidRPr="00000000" w14:paraId="000000D6">
            <w:pPr>
              <w:widowControl w:val="0"/>
              <w:spacing w:after="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7">
            <w:pPr>
              <w:rPr/>
            </w:pPr>
            <w:r w:rsidDel="00000000" w:rsidR="00000000" w:rsidRPr="00000000">
              <w:rPr>
                <w:rtl w:val="0"/>
              </w:rPr>
              <w:t xml:space="preserve">Опитувальник для практичного психолога/соціального педагога</w:t>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spacing w:after="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spacing w:after="0" w:lineRule="auto"/>
              <w:jc w:val="center"/>
              <w:rPr/>
            </w:pPr>
            <w:r w:rsidDel="00000000" w:rsidR="00000000" w:rsidRPr="00000000">
              <w:rPr>
                <w:rtl w:val="0"/>
              </w:rPr>
              <w:t xml:space="preserve">за посиланням</w:t>
            </w:r>
          </w:p>
        </w:tc>
        <w:tc>
          <w:tcPr>
            <w:shd w:fill="auto" w:val="clear"/>
            <w:tcMar>
              <w:top w:w="100.0" w:type="dxa"/>
              <w:left w:w="100.0" w:type="dxa"/>
              <w:bottom w:w="100.0" w:type="dxa"/>
              <w:right w:w="100.0" w:type="dxa"/>
            </w:tcMar>
          </w:tcPr>
          <w:p w:rsidR="00000000" w:rsidDel="00000000" w:rsidP="00000000" w:rsidRDefault="00000000" w:rsidRPr="00000000" w14:paraId="000000DA">
            <w:pPr>
              <w:rPr/>
            </w:pPr>
            <w:r w:rsidDel="00000000" w:rsidR="00000000" w:rsidRPr="00000000">
              <w:rPr>
                <w:rtl w:val="0"/>
              </w:rPr>
              <w:t xml:space="preserve">за наявності посади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B">
            <w:pPr>
              <w:rPr/>
            </w:pPr>
            <w:r w:rsidDel="00000000" w:rsidR="00000000" w:rsidRPr="00000000">
              <w:rPr>
                <w:rtl w:val="0"/>
              </w:rPr>
              <w:t xml:space="preserve">Опитувальник для представника учнівського самоврядування</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spacing w:after="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spacing w:after="0" w:lineRule="auto"/>
              <w:jc w:val="center"/>
              <w:rPr/>
            </w:pPr>
            <w:r w:rsidDel="00000000" w:rsidR="00000000" w:rsidRPr="00000000">
              <w:rPr>
                <w:rtl w:val="0"/>
              </w:rPr>
              <w:t xml:space="preserve">за посиланням</w:t>
            </w:r>
          </w:p>
        </w:tc>
        <w:tc>
          <w:tcPr>
            <w:shd w:fill="auto" w:val="clear"/>
            <w:tcMar>
              <w:top w:w="100.0" w:type="dxa"/>
              <w:left w:w="100.0" w:type="dxa"/>
              <w:bottom w:w="100.0" w:type="dxa"/>
              <w:right w:w="100.0" w:type="dxa"/>
            </w:tcMar>
          </w:tcPr>
          <w:p w:rsidR="00000000" w:rsidDel="00000000" w:rsidP="00000000" w:rsidRDefault="00000000" w:rsidRPr="00000000" w14:paraId="000000DE">
            <w:pPr>
              <w:jc w:val="left"/>
              <w:rPr/>
            </w:pPr>
            <w:r w:rsidDel="00000000" w:rsidR="00000000" w:rsidRPr="00000000">
              <w:rPr>
                <w:rtl w:val="0"/>
              </w:rPr>
              <w:t xml:space="preserve">за наявності учнівського самоврядування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F">
            <w:pPr>
              <w:rPr/>
            </w:pPr>
            <w:r w:rsidDel="00000000" w:rsidR="00000000" w:rsidRPr="00000000">
              <w:rPr>
                <w:rtl w:val="0"/>
              </w:rPr>
              <w:t xml:space="preserve">Анкета для педагогічних працівників</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spacing w:after="0" w:lineRule="auto"/>
              <w:jc w:val="center"/>
              <w:rPr/>
            </w:pPr>
            <w:r w:rsidDel="00000000" w:rsidR="00000000" w:rsidRPr="00000000">
              <w:rPr>
                <w:rtl w:val="0"/>
              </w:rPr>
              <w:t xml:space="preserve">визначає керівник школи</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after="0" w:lineRule="auto"/>
              <w:jc w:val="center"/>
              <w:rPr>
                <w:b w:val="1"/>
              </w:rPr>
            </w:pPr>
            <w:r w:rsidDel="00000000" w:rsidR="00000000" w:rsidRPr="00000000">
              <w:rPr>
                <w:rtl w:val="0"/>
              </w:rPr>
              <w:t xml:space="preserve">за посиланням</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E2">
            <w:pPr>
              <w:widowControl w:val="0"/>
              <w:spacing w:after="0" w:lineRule="auto"/>
              <w:rPr/>
            </w:pPr>
            <w:r w:rsidDel="00000000" w:rsidR="00000000" w:rsidRPr="00000000">
              <w:rPr>
                <w:rtl w:val="0"/>
              </w:rPr>
            </w:r>
          </w:p>
          <w:p w:rsidR="00000000" w:rsidDel="00000000" w:rsidP="00000000" w:rsidRDefault="00000000" w:rsidRPr="00000000" w14:paraId="000000E3">
            <w:pPr>
              <w:widowControl w:val="0"/>
              <w:spacing w:after="0" w:lineRule="auto"/>
              <w:rPr/>
            </w:pPr>
            <w:r w:rsidDel="00000000" w:rsidR="00000000" w:rsidRPr="00000000">
              <w:rPr>
                <w:rtl w:val="0"/>
              </w:rPr>
              <w:t xml:space="preserve">У системі діє обмеження щодо кількості завантаження анкет (не більше 50 за один раз).</w:t>
            </w:r>
          </w:p>
          <w:p w:rsidR="00000000" w:rsidDel="00000000" w:rsidP="00000000" w:rsidRDefault="00000000" w:rsidRPr="00000000" w14:paraId="000000E4">
            <w:pPr>
              <w:widowControl w:val="0"/>
              <w:spacing w:after="0" w:lineRule="auto"/>
              <w:rPr/>
            </w:pPr>
            <w:r w:rsidDel="00000000" w:rsidR="00000000" w:rsidRPr="00000000">
              <w:rPr>
                <w:rtl w:val="0"/>
              </w:rPr>
              <w:t xml:space="preserve">За потреби потрібно додатково завантажити необхідну кількість анкет.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rPr/>
            </w:pPr>
            <w:r w:rsidDel="00000000" w:rsidR="00000000" w:rsidRPr="00000000">
              <w:rPr>
                <w:rtl w:val="0"/>
              </w:rPr>
              <w:t xml:space="preserve">Анкета для учня/учениці (віком 14 років і старші)</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spacing w:after="0" w:lineRule="auto"/>
              <w:jc w:val="center"/>
              <w:rPr/>
            </w:pPr>
            <w:r w:rsidDel="00000000" w:rsidR="00000000" w:rsidRPr="00000000">
              <w:rPr>
                <w:rtl w:val="0"/>
              </w:rPr>
              <w:t xml:space="preserve">визначає керівник школи</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spacing w:after="0" w:lineRule="auto"/>
              <w:jc w:val="center"/>
              <w:rPr>
                <w:b w:val="1"/>
              </w:rPr>
            </w:pPr>
            <w:r w:rsidDel="00000000" w:rsidR="00000000" w:rsidRPr="00000000">
              <w:rPr>
                <w:rtl w:val="0"/>
              </w:rPr>
              <w:t xml:space="preserve">за посиланням</w:t>
            </w: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9">
            <w:pPr>
              <w:rPr/>
            </w:pPr>
            <w:r w:rsidDel="00000000" w:rsidR="00000000" w:rsidRPr="00000000">
              <w:rPr>
                <w:rtl w:val="0"/>
              </w:rPr>
              <w:t xml:space="preserve">Анкета для батьків</w:t>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spacing w:after="0" w:lineRule="auto"/>
              <w:jc w:val="center"/>
              <w:rPr/>
            </w:pPr>
            <w:r w:rsidDel="00000000" w:rsidR="00000000" w:rsidRPr="00000000">
              <w:rPr>
                <w:rtl w:val="0"/>
              </w:rPr>
              <w:t xml:space="preserve">визначає керівник школи</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spacing w:after="0" w:lineRule="auto"/>
              <w:jc w:val="center"/>
              <w:rPr>
                <w:b w:val="1"/>
              </w:rPr>
            </w:pPr>
            <w:r w:rsidDel="00000000" w:rsidR="00000000" w:rsidRPr="00000000">
              <w:rPr>
                <w:rtl w:val="0"/>
              </w:rPr>
              <w:t xml:space="preserve">за посиланням</w:t>
            </w: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ED">
      <w:pPr>
        <w:ind w:left="720" w:firstLine="0"/>
        <w:rPr>
          <w:shd w:fill="ffe599" w:val="clear"/>
        </w:rPr>
      </w:pPr>
      <w:r w:rsidDel="00000000" w:rsidR="00000000" w:rsidRPr="00000000">
        <w:rPr>
          <w:shd w:fill="ffe599" w:val="clear"/>
          <w:rtl w:val="0"/>
        </w:rPr>
        <w:t xml:space="preserve">ВАЖЛИВО! “Форма вивчення документації” та “Форма спостереження за освітнім середовищем” вже завантажені до системи і заповнюються з електронного кабінету закладу освіти.</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Rule="auto"/>
        <w:ind w:firstLine="709"/>
        <w:rPr/>
      </w:pPr>
      <w:r w:rsidDel="00000000" w:rsidR="00000000" w:rsidRPr="00000000">
        <w:rPr>
          <w:rtl w:val="0"/>
        </w:rPr>
        <w:t xml:space="preserve">2. Переглядає кількість завантажених до системи формулярів (кнопкою “ЗАВАНТАЖЕНІ ТА ЗАПОВНЕНІ ФОРМУЛЯРИ“), у разі необхідно завантажує додаткові формуляри.</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Rule="auto"/>
        <w:ind w:firstLine="709"/>
        <w:rPr/>
      </w:pPr>
      <w:r w:rsidDel="00000000" w:rsidR="00000000" w:rsidRPr="00000000">
        <w:rPr>
          <w:rtl w:val="0"/>
        </w:rPr>
        <w:t xml:space="preserve">3. За потреби створює акаунт для заступника керівника закладу (не більше двох ).</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Rule="auto"/>
        <w:ind w:firstLine="709"/>
        <w:rPr/>
      </w:pPr>
      <w:r w:rsidDel="00000000" w:rsidR="00000000" w:rsidRPr="00000000">
        <w:rPr>
          <w:rtl w:val="0"/>
        </w:rPr>
        <w:t xml:space="preserve">4. Роздруковує або завантажує з системи (з використанням кнопки “ДРУК PIN-КОДІВ”) посилання на анкети та опитувальники (батьків, учнів, педагогічних працівників та інші) для респондентів, які не мають акаунтів у системі. </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Rule="auto"/>
        <w:ind w:firstLine="709"/>
        <w:rPr/>
      </w:pPr>
      <w:r w:rsidDel="00000000" w:rsidR="00000000" w:rsidRPr="00000000">
        <w:rPr>
          <w:rtl w:val="0"/>
        </w:rPr>
        <w:t xml:space="preserve">5. Розповсюджує посилання серед різних груп респондентів доступними для нього способами (наприклад, роздрукувати роздати, сфотографувати та надіслати через месенджери тощо).</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Rule="auto"/>
        <w:ind w:firstLine="709"/>
        <w:rPr/>
      </w:pPr>
      <w:r w:rsidDel="00000000" w:rsidR="00000000" w:rsidRPr="00000000">
        <w:rPr>
          <w:rtl w:val="0"/>
        </w:rPr>
        <w:t xml:space="preserve">6. Переглядає поточні результати самооцінювання (кнопка “МОНІТОРИНГ ТА ПОТОЧНІ РЕЗУЛЬТАТИ”). Перегляд результатів можливий, якщо хоча б заповнено мінімально один формуляр кожної групи.</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Rule="auto"/>
        <w:ind w:firstLine="709"/>
        <w:rPr/>
      </w:pPr>
      <w:r w:rsidDel="00000000" w:rsidR="00000000" w:rsidRPr="00000000">
        <w:rPr>
          <w:rtl w:val="0"/>
        </w:rPr>
        <w:t xml:space="preserve">7. Завершує процедуру самооцінювання після заповнення усіх формулярів, натискаючи кнопку “ЗАВЕРШИТИ САМООЦІНЮВАННЯ ЗА НАПРЯМОМ 4”.</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Rule="auto"/>
        <w:ind w:firstLine="709"/>
        <w:rPr/>
      </w:pPr>
      <w:r w:rsidDel="00000000" w:rsidR="00000000" w:rsidRPr="00000000">
        <w:rPr>
          <w:rtl w:val="0"/>
        </w:rPr>
        <w:t xml:space="preserve">8. Переглядає результати самооцінювання за напрямом 4 на сторінці “Напрями самооцінювання”.</w:t>
      </w:r>
    </w:p>
    <w:p w:rsidR="00000000" w:rsidDel="00000000" w:rsidP="00000000" w:rsidRDefault="00000000" w:rsidRPr="00000000" w14:paraId="000000F5">
      <w:pPr>
        <w:keepNext w:val="1"/>
        <w:keepLines w:val="1"/>
        <w:pBdr>
          <w:top w:space="0" w:sz="0" w:val="nil"/>
          <w:left w:space="0" w:sz="0" w:val="nil"/>
          <w:bottom w:space="0" w:sz="0" w:val="nil"/>
          <w:right w:space="0" w:sz="0" w:val="nil"/>
          <w:between w:space="0" w:sz="0" w:val="nil"/>
        </w:pBdr>
        <w:spacing w:after="0" w:lineRule="auto"/>
        <w:ind w:firstLine="709"/>
        <w:rPr/>
      </w:pPr>
      <w:r w:rsidDel="00000000" w:rsidR="00000000" w:rsidRPr="00000000">
        <w:rPr>
          <w:rtl w:val="0"/>
        </w:rPr>
      </w:r>
    </w:p>
    <w:p w:rsidR="00000000" w:rsidDel="00000000" w:rsidP="00000000" w:rsidRDefault="00000000" w:rsidRPr="00000000" w14:paraId="000000F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Impact" w:cs="Impact" w:eastAsia="Impact" w:hAnsi="Impact"/>
          <w:b w:val="0"/>
          <w:i w:val="0"/>
          <w:smallCaps w:val="0"/>
          <w:strike w:val="0"/>
          <w:color w:val="cd8d06"/>
          <w:sz w:val="26"/>
          <w:szCs w:val="26"/>
          <w:u w:val="none"/>
          <w:shd w:fill="auto" w:val="clear"/>
          <w:vertAlign w:val="baseline"/>
        </w:rPr>
      </w:pPr>
      <w:r w:rsidDel="00000000" w:rsidR="00000000" w:rsidRPr="00000000">
        <w:rPr>
          <w:rFonts w:ascii="Impact" w:cs="Impact" w:eastAsia="Impact" w:hAnsi="Impact"/>
          <w:b w:val="0"/>
          <w:i w:val="0"/>
          <w:smallCaps w:val="0"/>
          <w:strike w:val="0"/>
          <w:color w:val="cd8d06"/>
          <w:sz w:val="26"/>
          <w:szCs w:val="26"/>
          <w:u w:val="none"/>
          <w:shd w:fill="auto" w:val="clear"/>
          <w:vertAlign w:val="baseline"/>
          <w:rtl w:val="0"/>
        </w:rPr>
        <w:t xml:space="preserve">Опорний заклад освіти: </w:t>
      </w:r>
    </w:p>
    <w:p w:rsidR="00000000" w:rsidDel="00000000" w:rsidP="00000000" w:rsidRDefault="00000000" w:rsidRPr="00000000" w14:paraId="000000F7">
      <w:pPr>
        <w:spacing w:after="0" w:lineRule="auto"/>
        <w:ind w:firstLine="709"/>
        <w:rPr>
          <w:color w:val="000000"/>
          <w:highlight w:val="white"/>
        </w:rPr>
      </w:pPr>
      <w:r w:rsidDel="00000000" w:rsidR="00000000" w:rsidRPr="00000000">
        <w:rPr>
          <w:rtl w:val="0"/>
        </w:rPr>
        <w:t xml:space="preserve">Керівник опорного закладу освіти має можливість провести самооцінювання окремо в опорному закладі освіти та його т</w:t>
      </w:r>
      <w:r w:rsidDel="00000000" w:rsidR="00000000" w:rsidRPr="00000000">
        <w:rPr>
          <w:color w:val="000000"/>
          <w:highlight w:val="white"/>
          <w:rtl w:val="0"/>
        </w:rPr>
        <w:t xml:space="preserve">ериторіально відокремлених структурних підрозділах (далі – філії). </w:t>
      </w:r>
    </w:p>
    <w:p w:rsidR="00000000" w:rsidDel="00000000" w:rsidP="00000000" w:rsidRDefault="00000000" w:rsidRPr="00000000" w14:paraId="000000F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Самооцінювання в опорному закладі освіти:</w:t>
      </w:r>
    </w:p>
    <w:p w:rsidR="00000000" w:rsidDel="00000000" w:rsidP="00000000" w:rsidRDefault="00000000" w:rsidRPr="00000000" w14:paraId="000000F9">
      <w:pPr>
        <w:spacing w:after="0" w:lineRule="auto"/>
        <w:ind w:firstLine="709"/>
        <w:rPr>
          <w:color w:val="000000"/>
        </w:rPr>
      </w:pPr>
      <w:r w:rsidDel="00000000" w:rsidR="00000000" w:rsidRPr="00000000">
        <w:rPr>
          <w:rtl w:val="0"/>
        </w:rPr>
        <w:t xml:space="preserve">Керівник опорного закладу освіти:</w:t>
      </w:r>
      <w:r w:rsidDel="00000000" w:rsidR="00000000" w:rsidRPr="00000000">
        <w:rPr>
          <w:rtl w:val="0"/>
        </w:rPr>
      </w:r>
    </w:p>
    <w:p w:rsidR="00000000" w:rsidDel="00000000" w:rsidP="00000000" w:rsidRDefault="00000000" w:rsidRPr="00000000" w14:paraId="000000FA">
      <w:pPr>
        <w:spacing w:after="0" w:lineRule="auto"/>
        <w:ind w:firstLine="709"/>
        <w:rPr/>
      </w:pPr>
      <w:r w:rsidDel="00000000" w:rsidR="00000000" w:rsidRPr="00000000">
        <w:rPr>
          <w:rtl w:val="0"/>
        </w:rPr>
        <w:t xml:space="preserve">1. Обирає назву опорного закладу освіти (Рис. 14, поле 2).</w:t>
      </w:r>
    </w:p>
    <w:p w:rsidR="00000000" w:rsidDel="00000000" w:rsidP="00000000" w:rsidRDefault="00000000" w:rsidRPr="00000000" w14:paraId="000000FB">
      <w:pPr>
        <w:spacing w:after="0" w:lineRule="auto"/>
        <w:ind w:firstLine="709"/>
        <w:rPr/>
      </w:pPr>
      <w:r w:rsidDel="00000000" w:rsidR="00000000" w:rsidRPr="00000000">
        <w:rPr>
          <w:rtl w:val="0"/>
        </w:rPr>
      </w:r>
    </w:p>
    <w:p w:rsidR="00000000" w:rsidDel="00000000" w:rsidP="00000000" w:rsidRDefault="00000000" w:rsidRPr="00000000" w14:paraId="000000FC">
      <w:pPr>
        <w:spacing w:after="0" w:lineRule="auto"/>
        <w:rPr/>
      </w:pPr>
      <w:r w:rsidDel="00000000" w:rsidR="00000000" w:rsidRPr="00000000">
        <w:rPr/>
        <w:drawing>
          <wp:inline distB="114300" distT="114300" distL="114300" distR="114300">
            <wp:extent cx="6120455" cy="2997200"/>
            <wp:effectExtent b="0" l="0" r="0" t="0"/>
            <wp:docPr id="300"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6120455"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jc w:val="center"/>
        <w:rPr/>
      </w:pPr>
      <w:r w:rsidDel="00000000" w:rsidR="00000000" w:rsidRPr="00000000">
        <w:rPr>
          <w:rtl w:val="0"/>
        </w:rPr>
        <w:t xml:space="preserve">Рис. 14. Головна сторінка електронного кабінету директора</w:t>
      </w:r>
    </w:p>
    <w:p w:rsidR="00000000" w:rsidDel="00000000" w:rsidP="00000000" w:rsidRDefault="00000000" w:rsidRPr="00000000" w14:paraId="000000FE">
      <w:pPr>
        <w:spacing w:after="0" w:lineRule="auto"/>
        <w:rPr/>
      </w:pPr>
      <w:r w:rsidDel="00000000" w:rsidR="00000000" w:rsidRPr="00000000">
        <w:rPr>
          <w:rtl w:val="0"/>
        </w:rPr>
      </w:r>
    </w:p>
    <w:p w:rsidR="00000000" w:rsidDel="00000000" w:rsidP="00000000" w:rsidRDefault="00000000" w:rsidRPr="00000000" w14:paraId="000000FF">
      <w:pPr>
        <w:spacing w:after="0" w:lineRule="auto"/>
        <w:ind w:firstLine="709"/>
        <w:rPr/>
      </w:pPr>
      <w:r w:rsidDel="00000000" w:rsidR="00000000" w:rsidRPr="00000000">
        <w:rPr>
          <w:rtl w:val="0"/>
        </w:rPr>
      </w:r>
    </w:p>
    <w:p w:rsidR="00000000" w:rsidDel="00000000" w:rsidP="00000000" w:rsidRDefault="00000000" w:rsidRPr="00000000" w14:paraId="00000100">
      <w:pPr>
        <w:spacing w:after="0" w:lineRule="auto"/>
        <w:ind w:firstLine="709"/>
        <w:rPr/>
      </w:pPr>
      <w:r w:rsidDel="00000000" w:rsidR="00000000" w:rsidRPr="00000000">
        <w:rPr>
          <w:rtl w:val="0"/>
        </w:rPr>
      </w:r>
    </w:p>
    <w:p w:rsidR="00000000" w:rsidDel="00000000" w:rsidP="00000000" w:rsidRDefault="00000000" w:rsidRPr="00000000" w14:paraId="00000101">
      <w:pPr>
        <w:spacing w:after="0" w:before="280" w:lineRule="auto"/>
        <w:ind w:firstLine="709"/>
        <w:rPr/>
      </w:pPr>
      <w:r w:rsidDel="00000000" w:rsidR="00000000" w:rsidRPr="00000000">
        <w:rPr>
          <w:rtl w:val="0"/>
        </w:rPr>
        <w:t xml:space="preserve">2. Створює акцію для проведення cамооцінювання в опорному закладі, вкладка “САМООЦІНЮВАННЯ” (Рис. 14. поле 4). </w:t>
      </w:r>
    </w:p>
    <w:p w:rsidR="00000000" w:rsidDel="00000000" w:rsidP="00000000" w:rsidRDefault="00000000" w:rsidRPr="00000000" w14:paraId="00000102">
      <w:pPr>
        <w:spacing w:after="0" w:before="280" w:lineRule="auto"/>
        <w:ind w:firstLine="709"/>
        <w:rPr/>
      </w:pPr>
      <w:r w:rsidDel="00000000" w:rsidR="00000000" w:rsidRPr="00000000">
        <w:rPr>
          <w:rtl w:val="0"/>
        </w:rPr>
        <w:t xml:space="preserve">Алгоритм проведення самооцінювання відповідно до </w:t>
      </w:r>
      <w:r w:rsidDel="00000000" w:rsidR="00000000" w:rsidRPr="00000000">
        <w:rPr>
          <w:b w:val="1"/>
          <w:rtl w:val="0"/>
        </w:rPr>
        <w:t xml:space="preserve">п. 2.4.2 цієї інструкції.</w:t>
      </w:r>
      <w:r w:rsidDel="00000000" w:rsidR="00000000" w:rsidRPr="00000000">
        <w:rPr>
          <w:rtl w:val="0"/>
        </w:rPr>
      </w:r>
    </w:p>
    <w:p w:rsidR="00000000" w:rsidDel="00000000" w:rsidP="00000000" w:rsidRDefault="00000000" w:rsidRPr="00000000" w14:paraId="000001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Самооцінювання у філії опорного закладу освіти:</w:t>
      </w:r>
    </w:p>
    <w:p w:rsidR="00000000" w:rsidDel="00000000" w:rsidP="00000000" w:rsidRDefault="00000000" w:rsidRPr="00000000" w14:paraId="00000104">
      <w:pPr>
        <w:spacing w:after="0" w:lineRule="auto"/>
        <w:ind w:firstLine="709"/>
        <w:rPr>
          <w:color w:val="000000"/>
        </w:rPr>
      </w:pPr>
      <w:r w:rsidDel="00000000" w:rsidR="00000000" w:rsidRPr="00000000">
        <w:rPr>
          <w:rtl w:val="0"/>
        </w:rPr>
        <w:t xml:space="preserve">Керівник опорного закладу освіти:</w:t>
      </w:r>
      <w:r w:rsidDel="00000000" w:rsidR="00000000" w:rsidRPr="00000000">
        <w:rPr>
          <w:rtl w:val="0"/>
        </w:rPr>
      </w:r>
    </w:p>
    <w:p w:rsidR="00000000" w:rsidDel="00000000" w:rsidP="00000000" w:rsidRDefault="00000000" w:rsidRPr="00000000" w14:paraId="00000105">
      <w:pPr>
        <w:spacing w:after="0" w:lineRule="auto"/>
        <w:ind w:firstLine="709"/>
        <w:rPr/>
      </w:pPr>
      <w:r w:rsidDel="00000000" w:rsidR="00000000" w:rsidRPr="00000000">
        <w:rPr>
          <w:rtl w:val="0"/>
        </w:rPr>
        <w:t xml:space="preserve">1. Вибирає у власному кабінеті назву філії (рис. 14 поле 2). </w:t>
      </w:r>
    </w:p>
    <w:p w:rsidR="00000000" w:rsidDel="00000000" w:rsidP="00000000" w:rsidRDefault="00000000" w:rsidRPr="00000000" w14:paraId="00000106">
      <w:pPr>
        <w:spacing w:after="0" w:lineRule="auto"/>
        <w:ind w:firstLine="709"/>
        <w:rPr/>
      </w:pPr>
      <w:r w:rsidDel="00000000" w:rsidR="00000000" w:rsidRPr="00000000">
        <w:rPr>
          <w:rtl w:val="0"/>
        </w:rPr>
        <w:t xml:space="preserve">2. Створює акцію для проведення cамооцінювання у філії, вкладка “САМООЦІНЮВАННЯ” (Рис. 14. поле 4). Виконання цього пункту повторити для кожної філії, де планується проведення самооцінювання.</w:t>
      </w:r>
    </w:p>
    <w:p w:rsidR="00000000" w:rsidDel="00000000" w:rsidP="00000000" w:rsidRDefault="00000000" w:rsidRPr="00000000" w14:paraId="00000107">
      <w:pPr>
        <w:spacing w:after="0" w:lineRule="auto"/>
        <w:rPr/>
      </w:pPr>
      <w:r w:rsidDel="00000000" w:rsidR="00000000" w:rsidRPr="00000000">
        <w:rPr>
          <w:color w:val="ff0000"/>
          <w:rtl w:val="0"/>
        </w:rPr>
        <w:t xml:space="preserve">ВАЖЛИВО! </w:t>
      </w:r>
      <w:r w:rsidDel="00000000" w:rsidR="00000000" w:rsidRPr="00000000">
        <w:rPr>
          <w:rtl w:val="0"/>
        </w:rPr>
        <w:t xml:space="preserve">Одночасно зі створенням акції “Самооцінювання” для філії опорного закладу освіти, завідувач філії отримає повідомлення на електронну пошту філії про початок самооцінювання.</w:t>
      </w:r>
    </w:p>
    <w:p w:rsidR="00000000" w:rsidDel="00000000" w:rsidP="00000000" w:rsidRDefault="00000000" w:rsidRPr="00000000" w14:paraId="00000108">
      <w:pPr>
        <w:spacing w:after="0" w:lineRule="auto"/>
        <w:ind w:firstLine="709"/>
        <w:rPr/>
      </w:pPr>
      <w:r w:rsidDel="00000000" w:rsidR="00000000" w:rsidRPr="00000000">
        <w:rPr>
          <w:rtl w:val="0"/>
        </w:rPr>
        <w:t xml:space="preserve">Завідувач філії заходить у свій акаунт та здійснює процедуру самооцінювання відповідно до заданого алгоритму (</w:t>
      </w:r>
      <w:r w:rsidDel="00000000" w:rsidR="00000000" w:rsidRPr="00000000">
        <w:rPr>
          <w:b w:val="1"/>
          <w:rtl w:val="0"/>
        </w:rPr>
        <w:t xml:space="preserve">п. 2.4.2 цієї інструкції</w:t>
      </w:r>
      <w:r w:rsidDel="00000000" w:rsidR="00000000" w:rsidRPr="00000000">
        <w:rPr>
          <w:rtl w:val="0"/>
        </w:rPr>
        <w:t xml:space="preserve">).</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Impact" w:cs="Impact" w:eastAsia="Impact" w:hAnsi="Impact"/>
          <w:b w:val="0"/>
          <w:i w:val="0"/>
          <w:smallCaps w:val="0"/>
          <w:strike w:val="0"/>
          <w:color w:val="ffa414"/>
          <w:sz w:val="32"/>
          <w:szCs w:val="32"/>
          <w:u w:val="none"/>
          <w:shd w:fill="auto" w:val="clear"/>
          <w:vertAlign w:val="baseline"/>
        </w:rPr>
      </w:pPr>
      <w:bookmarkStart w:colFirst="0" w:colLast="0" w:name="_heading=h.72by6ecn7wh0" w:id="7"/>
      <w:bookmarkEnd w:id="7"/>
      <w:r w:rsidDel="00000000" w:rsidR="00000000" w:rsidRPr="00000000">
        <w:rPr>
          <w:rFonts w:ascii="Impact" w:cs="Impact" w:eastAsia="Impact" w:hAnsi="Impact"/>
          <w:b w:val="0"/>
          <w:i w:val="0"/>
          <w:smallCaps w:val="0"/>
          <w:strike w:val="0"/>
          <w:color w:val="ffa414"/>
          <w:sz w:val="32"/>
          <w:szCs w:val="32"/>
          <w:u w:val="none"/>
          <w:shd w:fill="auto" w:val="clear"/>
          <w:vertAlign w:val="baseline"/>
          <w:rtl w:val="0"/>
        </w:rPr>
        <w:t xml:space="preserve">3. ЗАВАНТАЖЕННЯ ТА ЗАПОВНЕННЯ ФОРМУЛЯРІВ</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3.1. Завантаження формулярів</w:t>
      </w:r>
    </w:p>
    <w:p w:rsidR="00000000" w:rsidDel="00000000" w:rsidP="00000000" w:rsidRDefault="00000000" w:rsidRPr="00000000" w14:paraId="0000010D">
      <w:pPr>
        <w:rPr/>
      </w:pPr>
      <w:r w:rsidDel="00000000" w:rsidR="00000000" w:rsidRPr="00000000">
        <w:rPr>
          <w:rtl w:val="0"/>
        </w:rPr>
        <w:t xml:space="preserve">Для завантаження формуляру необхідно натиснути на кнопку з назвою формуляру, після підтвердження на завантаження кнопкою “Зберегти зміни” він автоматично завантажиться до системи. Розглянемо приклад завантаження формулярів на анкеті для учнів рис. 15.</w:t>
      </w:r>
    </w:p>
    <w:p w:rsidR="00000000" w:rsidDel="00000000" w:rsidP="00000000" w:rsidRDefault="00000000" w:rsidRPr="00000000" w14:paraId="0000010E">
      <w:pPr>
        <w:rPr/>
      </w:pPr>
      <w:r w:rsidDel="00000000" w:rsidR="00000000" w:rsidRPr="00000000">
        <w:rPr>
          <w:rtl w:val="0"/>
        </w:rPr>
        <w:t xml:space="preserve">Основні можливості при завантаженні: </w:t>
      </w:r>
    </w:p>
    <w:p w:rsidR="00000000" w:rsidDel="00000000" w:rsidP="00000000" w:rsidRDefault="00000000" w:rsidRPr="00000000" w14:paraId="0000010F">
      <w:pPr>
        <w:rPr/>
      </w:pPr>
      <w:r w:rsidDel="00000000" w:rsidR="00000000" w:rsidRPr="00000000">
        <w:rPr>
          <w:rtl w:val="0"/>
        </w:rPr>
        <w:t xml:space="preserve">Перевірка завантажуваного формуляра - поле 1 (назва формуляра)</w:t>
      </w:r>
    </w:p>
    <w:p w:rsidR="00000000" w:rsidDel="00000000" w:rsidP="00000000" w:rsidRDefault="00000000" w:rsidRPr="00000000" w14:paraId="00000110">
      <w:pPr>
        <w:rPr/>
      </w:pPr>
      <w:r w:rsidDel="00000000" w:rsidR="00000000" w:rsidRPr="00000000">
        <w:rPr>
          <w:rtl w:val="0"/>
        </w:rPr>
        <w:t xml:space="preserve">Вибір необхідної кількості - поле 2 (до 50 анкет за одне завантаження, для завантаження більшої кількості повторіть процедуру);</w:t>
      </w:r>
    </w:p>
    <w:p w:rsidR="00000000" w:rsidDel="00000000" w:rsidP="00000000" w:rsidRDefault="00000000" w:rsidRPr="00000000" w14:paraId="00000111">
      <w:pPr>
        <w:ind w:firstLine="720"/>
        <w:rPr/>
      </w:pPr>
      <w:r w:rsidDel="00000000" w:rsidR="00000000" w:rsidRPr="00000000">
        <w:rPr>
          <w:rtl w:val="0"/>
        </w:rPr>
        <w:t xml:space="preserve">Зробити примітку - поле 3 (текстове повідомлення, наприклад клас, 9-А);</w:t>
      </w:r>
    </w:p>
    <w:p w:rsidR="00000000" w:rsidDel="00000000" w:rsidP="00000000" w:rsidRDefault="00000000" w:rsidRPr="00000000" w14:paraId="00000112">
      <w:pPr>
        <w:rPr/>
      </w:pPr>
      <w:r w:rsidDel="00000000" w:rsidR="00000000" w:rsidRPr="00000000">
        <w:rPr>
          <w:rtl w:val="0"/>
        </w:rPr>
        <w:t xml:space="preserve">Завантажити до системи - поле 4 кнопка “Зберегти зміни”Можна зазначити клас або зробити іншу приміку, вона буде відображатись під час друку PIN-кодів</w:t>
      </w:r>
    </w:p>
    <w:p w:rsidR="00000000" w:rsidDel="00000000" w:rsidP="00000000" w:rsidRDefault="00000000" w:rsidRPr="00000000" w14:paraId="00000113">
      <w:pPr>
        <w:rPr/>
      </w:pPr>
      <w:r w:rsidDel="00000000" w:rsidR="00000000" w:rsidRPr="00000000">
        <w:rPr/>
        <w:drawing>
          <wp:inline distB="114300" distT="114300" distL="114300" distR="114300">
            <wp:extent cx="6293175" cy="1638300"/>
            <wp:effectExtent b="0" l="0" r="0" t="0"/>
            <wp:docPr id="301"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629317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jc w:val="center"/>
        <w:rPr/>
      </w:pPr>
      <w:r w:rsidDel="00000000" w:rsidR="00000000" w:rsidRPr="00000000">
        <w:rPr>
          <w:rtl w:val="0"/>
        </w:rPr>
        <w:t xml:space="preserve">Рис. 15. Приклад завантаження формуляра</w:t>
      </w:r>
    </w:p>
    <w:p w:rsidR="00000000" w:rsidDel="00000000" w:rsidP="00000000" w:rsidRDefault="00000000" w:rsidRPr="00000000" w14:paraId="00000115">
      <w:pPr>
        <w:jc w:val="left"/>
        <w:rPr/>
      </w:pPr>
      <w:r w:rsidDel="00000000" w:rsidR="00000000" w:rsidRPr="00000000">
        <w:rPr>
          <w:rtl w:val="0"/>
        </w:rPr>
        <w:t xml:space="preserve">3.2. Заповнення формуляра</w:t>
      </w:r>
    </w:p>
    <w:p w:rsidR="00000000" w:rsidDel="00000000" w:rsidP="00000000" w:rsidRDefault="00000000" w:rsidRPr="00000000" w14:paraId="00000116">
      <w:pPr>
        <w:spacing w:after="160" w:before="240" w:line="256.8" w:lineRule="auto"/>
        <w:ind w:firstLine="700"/>
        <w:jc w:val="left"/>
        <w:rPr/>
      </w:pPr>
      <w:r w:rsidDel="00000000" w:rsidR="00000000" w:rsidRPr="00000000">
        <w:rPr>
          <w:rtl w:val="0"/>
        </w:rPr>
        <w:t xml:space="preserve">Для заповнення форм натисніть на посилання, форма відкриється у новому вікні Рис.16-18.</w:t>
      </w:r>
    </w:p>
    <w:p w:rsidR="00000000" w:rsidDel="00000000" w:rsidP="00000000" w:rsidRDefault="00000000" w:rsidRPr="00000000" w14:paraId="00000117">
      <w:pPr>
        <w:spacing w:after="160" w:before="240" w:line="256.8"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5918200" cy="2591549"/>
            <wp:effectExtent b="0" l="0" r="0" t="0"/>
            <wp:docPr id="277" name="image10.jpg"/>
            <a:graphic>
              <a:graphicData uri="http://schemas.openxmlformats.org/drawingml/2006/picture">
                <pic:pic>
                  <pic:nvPicPr>
                    <pic:cNvPr id="0" name="image10.jpg"/>
                    <pic:cNvPicPr preferRelativeResize="0"/>
                  </pic:nvPicPr>
                  <pic:blipFill>
                    <a:blip r:embed="rId29"/>
                    <a:srcRect b="0" l="0" r="0" t="0"/>
                    <a:stretch>
                      <a:fillRect/>
                    </a:stretch>
                  </pic:blipFill>
                  <pic:spPr>
                    <a:xfrm>
                      <a:off x="0" y="0"/>
                      <a:ext cx="5918200" cy="2591549"/>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160" w:before="240" w:line="256.8" w:lineRule="auto"/>
        <w:jc w:val="center"/>
        <w:rPr/>
      </w:pPr>
      <w:r w:rsidDel="00000000" w:rsidR="00000000" w:rsidRPr="00000000">
        <w:rPr>
          <w:rtl w:val="0"/>
        </w:rPr>
        <w:t xml:space="preserve">Рис. 16. Відкриття та заповнення форми</w:t>
      </w:r>
    </w:p>
    <w:p w:rsidR="00000000" w:rsidDel="00000000" w:rsidP="00000000" w:rsidRDefault="00000000" w:rsidRPr="00000000" w14:paraId="00000119">
      <w:pPr>
        <w:spacing w:after="160" w:before="240" w:line="256.8"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5918200" cy="5099136"/>
            <wp:effectExtent b="0" l="0" r="0" t="0"/>
            <wp:docPr id="278" name="image4.jpg"/>
            <a:graphic>
              <a:graphicData uri="http://schemas.openxmlformats.org/drawingml/2006/picture">
                <pic:pic>
                  <pic:nvPicPr>
                    <pic:cNvPr id="0" name="image4.jpg"/>
                    <pic:cNvPicPr preferRelativeResize="0"/>
                  </pic:nvPicPr>
                  <pic:blipFill>
                    <a:blip r:embed="rId30"/>
                    <a:srcRect b="0" l="0" r="0" t="0"/>
                    <a:stretch>
                      <a:fillRect/>
                    </a:stretch>
                  </pic:blipFill>
                  <pic:spPr>
                    <a:xfrm>
                      <a:off x="0" y="0"/>
                      <a:ext cx="5918200" cy="5099136"/>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spacing w:after="160" w:before="240" w:line="256.8" w:lineRule="auto"/>
        <w:jc w:val="center"/>
        <w:rPr/>
      </w:pPr>
      <w:r w:rsidDel="00000000" w:rsidR="00000000" w:rsidRPr="00000000">
        <w:rPr>
          <w:rtl w:val="0"/>
        </w:rPr>
        <w:t xml:space="preserve">Рис. Рис. 17. Заповнення форми та перехід до наступного сегмента запитань</w:t>
      </w:r>
    </w:p>
    <w:p w:rsidR="00000000" w:rsidDel="00000000" w:rsidP="00000000" w:rsidRDefault="00000000" w:rsidRPr="00000000" w14:paraId="0000011B">
      <w:pPr>
        <w:spacing w:after="160" w:before="240" w:line="256.8" w:lineRule="auto"/>
        <w:ind w:firstLine="700"/>
        <w:jc w:val="left"/>
        <w:rPr/>
      </w:pPr>
      <w:r w:rsidDel="00000000" w:rsidR="00000000" w:rsidRPr="00000000">
        <w:rPr>
          <w:rtl w:val="0"/>
        </w:rPr>
        <w:t xml:space="preserve">Після відповідей на запитання на сторінці натисніть «Далі» або назву наступну назву сегмента запитань у лівому меню.</w:t>
      </w:r>
    </w:p>
    <w:p w:rsidR="00000000" w:rsidDel="00000000" w:rsidP="00000000" w:rsidRDefault="00000000" w:rsidRPr="00000000" w14:paraId="0000011C">
      <w:pPr>
        <w:spacing w:after="160" w:before="240" w:line="256.8" w:lineRule="auto"/>
        <w:ind w:firstLine="700"/>
        <w:rPr>
          <w:color w:val="ff0000"/>
        </w:rPr>
      </w:pPr>
      <w:r w:rsidDel="00000000" w:rsidR="00000000" w:rsidRPr="00000000">
        <w:rPr>
          <w:color w:val="ff0000"/>
          <w:rtl w:val="0"/>
        </w:rPr>
        <w:t xml:space="preserve">Важливо !</w:t>
      </w:r>
      <w:r w:rsidDel="00000000" w:rsidR="00000000" w:rsidRPr="00000000">
        <w:rPr>
          <w:rtl w:val="0"/>
        </w:rPr>
        <w:t xml:space="preserve"> Ви можете повернутись до заповнення у будь-який момент, усі відповіді зберігаються автоматично. Для зміни варіанту відповіді можна натиснути кнопку «Видалити» для кожного окремого запитання або змінити свою відповідь натиснувши на іншу відповідь. Після надання відповідей на всі питання, якщо система не виявить пропущених відповідей у питаннях з обов’язковою відповіддю, Ви можете завершити надання відповідей та зберегти їх у системі. </w:t>
      </w:r>
      <w:r w:rsidDel="00000000" w:rsidR="00000000" w:rsidRPr="00000000">
        <w:rPr>
          <w:color w:val="ff0000"/>
          <w:rtl w:val="0"/>
        </w:rPr>
        <w:t xml:space="preserve">Відповіді неможливо буде виправити після «Закриття формуляру» Рис. 18.</w:t>
      </w:r>
    </w:p>
    <w:p w:rsidR="00000000" w:rsidDel="00000000" w:rsidP="00000000" w:rsidRDefault="00000000" w:rsidRPr="00000000" w14:paraId="0000011D">
      <w:pPr>
        <w:spacing w:after="160" w:before="240" w:line="256.8" w:lineRule="auto"/>
        <w:ind w:firstLine="700"/>
        <w:rPr>
          <w:color w:val="ff0000"/>
        </w:rPr>
      </w:pPr>
      <w:r w:rsidDel="00000000" w:rsidR="00000000" w:rsidRPr="00000000">
        <w:rPr>
          <w:color w:val="ff0000"/>
          <w:rtl w:val="0"/>
        </w:rPr>
        <w:t xml:space="preserve">УВАГА! По завершенню роботи з формуляром та натисканням кнопки “Закрити формуляр”, потім  закрийте вікно браузера.</w:t>
      </w:r>
    </w:p>
    <w:p w:rsidR="00000000" w:rsidDel="00000000" w:rsidP="00000000" w:rsidRDefault="00000000" w:rsidRPr="00000000" w14:paraId="0000011E">
      <w:pPr>
        <w:spacing w:after="160" w:before="240" w:line="256.8" w:lineRule="auto"/>
        <w:ind w:firstLine="700"/>
        <w:rPr/>
      </w:pPr>
      <w:r w:rsidDel="00000000" w:rsidR="00000000" w:rsidRPr="00000000">
        <w:rPr>
          <w:rtl w:val="0"/>
        </w:rPr>
      </w:r>
    </w:p>
    <w:p w:rsidR="00000000" w:rsidDel="00000000" w:rsidP="00000000" w:rsidRDefault="00000000" w:rsidRPr="00000000" w14:paraId="0000011F">
      <w:pPr>
        <w:spacing w:after="160" w:before="240" w:line="256.8" w:lineRule="auto"/>
        <w:rPr/>
      </w:pPr>
      <w:r w:rsidDel="00000000" w:rsidR="00000000" w:rsidRPr="00000000">
        <w:rPr>
          <w:rFonts w:ascii="Arial" w:cs="Arial" w:eastAsia="Arial" w:hAnsi="Arial"/>
          <w:sz w:val="22"/>
          <w:szCs w:val="22"/>
        </w:rPr>
        <w:drawing>
          <wp:inline distB="19050" distT="19050" distL="19050" distR="19050">
            <wp:extent cx="5918200" cy="2531950"/>
            <wp:effectExtent b="0" l="0" r="0" t="0"/>
            <wp:docPr id="279" name="image22.jpg"/>
            <a:graphic>
              <a:graphicData uri="http://schemas.openxmlformats.org/drawingml/2006/picture">
                <pic:pic>
                  <pic:nvPicPr>
                    <pic:cNvPr id="0" name="image22.jpg"/>
                    <pic:cNvPicPr preferRelativeResize="0"/>
                  </pic:nvPicPr>
                  <pic:blipFill>
                    <a:blip r:embed="rId31"/>
                    <a:srcRect b="0" l="0" r="0" t="0"/>
                    <a:stretch>
                      <a:fillRect/>
                    </a:stretch>
                  </pic:blipFill>
                  <pic:spPr>
                    <a:xfrm>
                      <a:off x="0" y="0"/>
                      <a:ext cx="5918200" cy="253195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160" w:before="240" w:line="256.8" w:lineRule="auto"/>
        <w:jc w:val="center"/>
        <w:rPr/>
      </w:pPr>
      <w:r w:rsidDel="00000000" w:rsidR="00000000" w:rsidRPr="00000000">
        <w:rPr>
          <w:rtl w:val="0"/>
        </w:rPr>
        <w:t xml:space="preserve">Рис. 18. Перевірка та закриття формуляра</w:t>
      </w:r>
    </w:p>
    <w:p w:rsidR="00000000" w:rsidDel="00000000" w:rsidP="00000000" w:rsidRDefault="00000000" w:rsidRPr="00000000" w14:paraId="00000121">
      <w:pPr>
        <w:spacing w:after="160" w:before="240" w:line="256.8" w:lineRule="auto"/>
        <w:ind w:firstLine="700"/>
        <w:rPr/>
      </w:pPr>
      <w:r w:rsidDel="00000000" w:rsidR="00000000" w:rsidRPr="00000000">
        <w:rPr>
          <w:rtl w:val="0"/>
        </w:rPr>
        <w:t xml:space="preserve">Якщо система не дозволяє Вам закрити формуляр, це свідчить про відсутність відповіді на одне з питань з обов’язковою відповіддю. Для перевірки і пошуку такого запитання натисніть кнопку «Перевірка формуляра» Рис 19.</w:t>
      </w:r>
    </w:p>
    <w:p w:rsidR="00000000" w:rsidDel="00000000" w:rsidP="00000000" w:rsidRDefault="00000000" w:rsidRPr="00000000" w14:paraId="00000122">
      <w:pPr>
        <w:spacing w:after="160" w:before="240" w:line="256.8" w:lineRule="auto"/>
        <w:rPr/>
      </w:pPr>
      <w:r w:rsidDel="00000000" w:rsidR="00000000" w:rsidRPr="00000000">
        <w:rPr/>
        <mc:AlternateContent>
          <mc:Choice Requires="wpg">
            <w:drawing>
              <wp:inline distB="114300" distT="114300" distL="114300" distR="114300">
                <wp:extent cx="6120455" cy="2730500"/>
                <wp:effectExtent b="0" l="0" r="0" t="0"/>
                <wp:docPr id="274" name=""/>
                <a:graphic>
                  <a:graphicData uri="http://schemas.microsoft.com/office/word/2010/wordprocessingGroup">
                    <wpg:wgp>
                      <wpg:cNvGrpSpPr/>
                      <wpg:grpSpPr>
                        <a:xfrm>
                          <a:off x="2285750" y="2414750"/>
                          <a:ext cx="6120455" cy="2730500"/>
                          <a:chOff x="2285750" y="2414750"/>
                          <a:chExt cx="6120500" cy="2730500"/>
                        </a:xfrm>
                      </wpg:grpSpPr>
                      <wpg:grpSp>
                        <wpg:cNvGrpSpPr/>
                        <wpg:grpSpPr>
                          <a:xfrm>
                            <a:off x="2285773" y="2414750"/>
                            <a:ext cx="6120455" cy="2730500"/>
                            <a:chOff x="2285750" y="2414750"/>
                            <a:chExt cx="6120500" cy="2730500"/>
                          </a:xfrm>
                        </wpg:grpSpPr>
                        <wps:wsp>
                          <wps:cNvSpPr/>
                          <wps:cNvPr id="3" name="Shape 3"/>
                          <wps:spPr>
                            <a:xfrm>
                              <a:off x="2285750" y="2414750"/>
                              <a:ext cx="6120500" cy="273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85773" y="2414750"/>
                              <a:ext cx="6120455" cy="2730500"/>
                              <a:chOff x="152400" y="152400"/>
                              <a:chExt cx="9448800" cy="4210075"/>
                            </a:xfrm>
                          </wpg:grpSpPr>
                          <wps:wsp>
                            <wps:cNvSpPr/>
                            <wps:cNvPr id="5" name="Shape 5"/>
                            <wps:spPr>
                              <a:xfrm>
                                <a:off x="152400" y="152400"/>
                                <a:ext cx="9448800" cy="4210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32">
                                <a:alphaModFix/>
                              </a:blip>
                              <a:srcRect b="0" l="0" r="0" t="0"/>
                              <a:stretch/>
                            </pic:blipFill>
                            <pic:spPr>
                              <a:xfrm>
                                <a:off x="152400" y="152400"/>
                                <a:ext cx="9448800" cy="4210060"/>
                              </a:xfrm>
                              <a:prstGeom prst="rect">
                                <a:avLst/>
                              </a:prstGeom>
                              <a:noFill/>
                              <a:ln>
                                <a:noFill/>
                              </a:ln>
                            </pic:spPr>
                          </pic:pic>
                        </wpg:grpSp>
                      </wpg:grpSp>
                    </wpg:wgp>
                  </a:graphicData>
                </a:graphic>
              </wp:inline>
            </w:drawing>
          </mc:Choice>
          <mc:Fallback>
            <w:drawing>
              <wp:inline distB="114300" distT="114300" distL="114300" distR="114300">
                <wp:extent cx="6120455" cy="2730500"/>
                <wp:effectExtent b="0" l="0" r="0" t="0"/>
                <wp:docPr id="274" name="image25.png"/>
                <a:graphic>
                  <a:graphicData uri="http://schemas.openxmlformats.org/drawingml/2006/picture">
                    <pic:pic>
                      <pic:nvPicPr>
                        <pic:cNvPr id="0" name="image25.png"/>
                        <pic:cNvPicPr preferRelativeResize="0"/>
                      </pic:nvPicPr>
                      <pic:blipFill>
                        <a:blip r:embed="rId33"/>
                        <a:srcRect/>
                        <a:stretch>
                          <a:fillRect/>
                        </a:stretch>
                      </pic:blipFill>
                      <pic:spPr>
                        <a:xfrm>
                          <a:off x="0" y="0"/>
                          <a:ext cx="6120455" cy="2730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3">
      <w:pPr>
        <w:spacing w:after="160" w:before="240" w:line="256.8" w:lineRule="auto"/>
        <w:jc w:val="center"/>
        <w:rPr/>
      </w:pPr>
      <w:r w:rsidDel="00000000" w:rsidR="00000000" w:rsidRPr="00000000">
        <w:rPr>
          <w:rtl w:val="0"/>
        </w:rPr>
        <w:t xml:space="preserve">Рис. 19 Перевірка формуляра не вдала, не надано відповіді на обов’язкові запитання</w:t>
      </w:r>
    </w:p>
    <w:p w:rsidR="00000000" w:rsidDel="00000000" w:rsidP="00000000" w:rsidRDefault="00000000" w:rsidRPr="00000000" w14:paraId="00000124">
      <w:pPr>
        <w:spacing w:after="160" w:before="240" w:line="256.8" w:lineRule="auto"/>
        <w:rPr/>
      </w:pPr>
      <w:r w:rsidDel="00000000" w:rsidR="00000000" w:rsidRPr="00000000">
        <w:rPr>
          <w:rtl w:val="0"/>
        </w:rPr>
        <w:t xml:space="preserve">У цьому разі необхідно надати відповіді на ті питання які виділені. Можна натиснути одразу на посилання і перейти до відповіді. Після чого знову натиснути кнопку “Перевірка формуляра”</w:t>
      </w:r>
    </w:p>
    <w:p w:rsidR="00000000" w:rsidDel="00000000" w:rsidP="00000000" w:rsidRDefault="00000000" w:rsidRPr="00000000" w14:paraId="00000125">
      <w:pPr>
        <w:jc w:val="center"/>
        <w:rPr/>
      </w:pPr>
      <w:r w:rsidDel="00000000" w:rsidR="00000000" w:rsidRPr="00000000">
        <w:rPr>
          <w:rtl w:val="0"/>
        </w:rPr>
      </w:r>
    </w:p>
    <w:p w:rsidR="00000000" w:rsidDel="00000000" w:rsidP="00000000" w:rsidRDefault="00000000" w:rsidRPr="00000000" w14:paraId="000001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Impact" w:cs="Impact" w:eastAsia="Impact" w:hAnsi="Impact"/>
          <w:b w:val="0"/>
          <w:i w:val="0"/>
          <w:smallCaps w:val="0"/>
          <w:strike w:val="0"/>
          <w:color w:val="ffa414"/>
          <w:sz w:val="32"/>
          <w:szCs w:val="32"/>
          <w:u w:val="none"/>
          <w:shd w:fill="auto" w:val="clear"/>
          <w:vertAlign w:val="baseline"/>
        </w:rPr>
      </w:pPr>
      <w:r w:rsidDel="00000000" w:rsidR="00000000" w:rsidRPr="00000000">
        <w:rPr>
          <w:rFonts w:ascii="Impact" w:cs="Impact" w:eastAsia="Impact" w:hAnsi="Impact"/>
          <w:b w:val="0"/>
          <w:i w:val="0"/>
          <w:smallCaps w:val="0"/>
          <w:strike w:val="0"/>
          <w:color w:val="ffa414"/>
          <w:sz w:val="32"/>
          <w:szCs w:val="32"/>
          <w:u w:val="none"/>
          <w:shd w:fill="auto" w:val="clear"/>
          <w:vertAlign w:val="baseline"/>
          <w:rtl w:val="0"/>
        </w:rPr>
        <w:t xml:space="preserve"> 5. РОБОТА ЗІ ЗВІТАМИ СИСТЕМИ</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Для роботи зі звітами системи необхідно натиснути на кнопку під назвою звіти, наприклад: поточні результати, друк PIN-кодів, результати, моніторинг тощо.</w:t>
      </w:r>
    </w:p>
    <w:p w:rsidR="00000000" w:rsidDel="00000000" w:rsidP="00000000" w:rsidRDefault="00000000" w:rsidRPr="00000000" w14:paraId="00000129">
      <w:pPr>
        <w:rPr/>
      </w:pPr>
      <w:r w:rsidDel="00000000" w:rsidR="00000000" w:rsidRPr="00000000">
        <w:rPr>
          <w:rtl w:val="0"/>
        </w:rPr>
        <w:t xml:space="preserve">Після натискання на кнопку для генерування звіту у тому ж вікні відкриється звіт. </w:t>
      </w:r>
    </w:p>
    <w:p w:rsidR="00000000" w:rsidDel="00000000" w:rsidP="00000000" w:rsidRDefault="00000000" w:rsidRPr="00000000" w14:paraId="0000012A">
      <w:pPr>
        <w:rPr/>
      </w:pPr>
      <w:r w:rsidDel="00000000" w:rsidR="00000000" w:rsidRPr="00000000">
        <w:rPr>
          <w:rtl w:val="0"/>
        </w:rPr>
        <w:t xml:space="preserve">Основні можливості роботи зі звітом:</w:t>
      </w:r>
    </w:p>
    <w:p w:rsidR="00000000" w:rsidDel="00000000" w:rsidP="00000000" w:rsidRDefault="00000000" w:rsidRPr="00000000" w14:paraId="0000012B">
      <w:pPr>
        <w:rPr/>
      </w:pPr>
      <w:r w:rsidDel="00000000" w:rsidR="00000000" w:rsidRPr="00000000">
        <w:rPr>
          <w:rtl w:val="0"/>
        </w:rPr>
        <w:t xml:space="preserve">перегляд та вибір доступних в акції звітів “Текстовий реліз” - поле 1;</w:t>
      </w:r>
    </w:p>
    <w:p w:rsidR="00000000" w:rsidDel="00000000" w:rsidP="00000000" w:rsidRDefault="00000000" w:rsidRPr="00000000" w14:paraId="0000012C">
      <w:pPr>
        <w:rPr/>
      </w:pPr>
      <w:r w:rsidDel="00000000" w:rsidR="00000000" w:rsidRPr="00000000">
        <w:rPr>
          <w:rtl w:val="0"/>
        </w:rPr>
        <w:t xml:space="preserve">повернення назад - поле 2 (стрілочка назад);</w:t>
      </w:r>
    </w:p>
    <w:p w:rsidR="00000000" w:rsidDel="00000000" w:rsidP="00000000" w:rsidRDefault="00000000" w:rsidRPr="00000000" w14:paraId="0000012D">
      <w:pPr>
        <w:rPr/>
      </w:pPr>
      <w:r w:rsidDel="00000000" w:rsidR="00000000" w:rsidRPr="00000000">
        <w:rPr>
          <w:rtl w:val="0"/>
        </w:rPr>
        <w:t xml:space="preserve">завантаження звіту у зручному форматі - поле 4;</w:t>
      </w:r>
    </w:p>
    <w:p w:rsidR="00000000" w:rsidDel="00000000" w:rsidP="00000000" w:rsidRDefault="00000000" w:rsidRPr="00000000" w14:paraId="0000012E">
      <w:pPr>
        <w:rPr/>
      </w:pPr>
      <w:r w:rsidDel="00000000" w:rsidR="00000000" w:rsidRPr="00000000">
        <w:rPr>
          <w:rtl w:val="0"/>
        </w:rPr>
        <w:t xml:space="preserve">друк звіту з системи - поле 5;</w:t>
      </w:r>
    </w:p>
    <w:p w:rsidR="00000000" w:rsidDel="00000000" w:rsidP="00000000" w:rsidRDefault="00000000" w:rsidRPr="00000000" w14:paraId="0000012F">
      <w:pPr>
        <w:rPr/>
      </w:pPr>
      <w:r w:rsidDel="00000000" w:rsidR="00000000" w:rsidRPr="00000000">
        <w:rPr>
          <w:rtl w:val="0"/>
        </w:rPr>
        <w:t xml:space="preserve">фільтрація параметрів звіту - поле 6 (за наявності фільтрів);</w:t>
      </w:r>
    </w:p>
    <w:p w:rsidR="00000000" w:rsidDel="00000000" w:rsidP="00000000" w:rsidRDefault="00000000" w:rsidRPr="00000000" w14:paraId="00000130">
      <w:pPr>
        <w:rPr/>
      </w:pPr>
      <w:r w:rsidDel="00000000" w:rsidR="00000000" w:rsidRPr="00000000">
        <w:rPr>
          <w:rtl w:val="0"/>
        </w:rPr>
        <w:t xml:space="preserve">звіт - поле 7.</w:t>
      </w:r>
    </w:p>
    <w:p w:rsidR="00000000" w:rsidDel="00000000" w:rsidP="00000000" w:rsidRDefault="00000000" w:rsidRPr="00000000" w14:paraId="00000131">
      <w:pPr>
        <w:rPr/>
      </w:pPr>
      <w:r w:rsidDel="00000000" w:rsidR="00000000" w:rsidRPr="00000000">
        <w:rPr>
          <w:color w:val="ff0000"/>
          <w:rtl w:val="0"/>
        </w:rPr>
        <w:t xml:space="preserve">ЗВЕРНІТЬ УВАГУ! </w:t>
      </w:r>
      <w:r w:rsidDel="00000000" w:rsidR="00000000" w:rsidRPr="00000000">
        <w:rPr>
          <w:rtl w:val="0"/>
        </w:rPr>
        <w:t xml:space="preserve">Деякі звіти, містять гіперпосилання на інші сторінки звіту, тож для переходу натисніть на необхідний запис звіту.</w:t>
      </w:r>
    </w:p>
    <w:p w:rsidR="00000000" w:rsidDel="00000000" w:rsidP="00000000" w:rsidRDefault="00000000" w:rsidRPr="00000000" w14:paraId="00000132">
      <w:pPr>
        <w:rPr/>
      </w:pPr>
      <w:r w:rsidDel="00000000" w:rsidR="00000000" w:rsidRPr="00000000">
        <w:rPr/>
        <w:drawing>
          <wp:inline distB="114300" distT="114300" distL="114300" distR="114300">
            <wp:extent cx="6293175" cy="4533900"/>
            <wp:effectExtent b="0" l="0" r="0" t="0"/>
            <wp:docPr id="280"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6293175"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jc w:val="center"/>
        <w:rPr/>
      </w:pPr>
      <w:r w:rsidDel="00000000" w:rsidR="00000000" w:rsidRPr="00000000">
        <w:rPr>
          <w:rtl w:val="0"/>
        </w:rPr>
        <w:t xml:space="preserve">Рис. 19. Робота зі звітами в системі</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Impact" w:cs="Impact" w:eastAsia="Impact" w:hAnsi="Impact"/>
          <w:b w:val="0"/>
          <w:i w:val="0"/>
          <w:smallCaps w:val="0"/>
          <w:strike w:val="0"/>
          <w:color w:val="ffa414"/>
          <w:sz w:val="32"/>
          <w:szCs w:val="32"/>
          <w:u w:val="none"/>
          <w:shd w:fill="auto" w:val="clear"/>
          <w:vertAlign w:val="baseline"/>
        </w:rPr>
      </w:pPr>
      <w:r w:rsidDel="00000000" w:rsidR="00000000" w:rsidRPr="00000000">
        <w:rPr>
          <w:rFonts w:ascii="Impact" w:cs="Impact" w:eastAsia="Impact" w:hAnsi="Impact"/>
          <w:b w:val="0"/>
          <w:i w:val="0"/>
          <w:smallCaps w:val="0"/>
          <w:strike w:val="0"/>
          <w:color w:val="ffa414"/>
          <w:sz w:val="32"/>
          <w:szCs w:val="32"/>
          <w:u w:val="none"/>
          <w:shd w:fill="auto" w:val="clear"/>
          <w:vertAlign w:val="baseline"/>
          <w:rtl w:val="0"/>
        </w:rPr>
        <w:t xml:space="preserve">6. ЗАВЕРШЕННЯ РОБОТИ У СИСТЕМІ</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По завершенню роботи з ІАС EvaluEd користувач повинен вийти з облікового запису (Рис. 20) або система автоматично закриє сеанс по завершенню обраного користувачем часу, зазначеному при вході до системи (Рис. 1, кнопка «Постійний вхід»).</w:t>
      </w:r>
    </w:p>
    <w:p w:rsidR="00000000" w:rsidDel="00000000" w:rsidP="00000000" w:rsidRDefault="00000000" w:rsidRPr="00000000" w14:paraId="00000138">
      <w:pPr>
        <w:jc w:val="center"/>
        <w:rPr/>
      </w:pPr>
      <w:r w:rsidDel="00000000" w:rsidR="00000000" w:rsidRPr="00000000">
        <w:rPr/>
        <w:drawing>
          <wp:inline distB="0" distT="0" distL="0" distR="0">
            <wp:extent cx="6120765" cy="2219325"/>
            <wp:effectExtent b="0" l="0" r="0" t="0"/>
            <wp:docPr id="281"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6120765"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jc w:val="center"/>
        <w:rPr/>
      </w:pPr>
      <w:r w:rsidDel="00000000" w:rsidR="00000000" w:rsidRPr="00000000">
        <w:rPr>
          <w:rtl w:val="0"/>
        </w:rPr>
        <w:t xml:space="preserve">Рис. 20. Вихід із системи</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bookmarkStart w:colFirst="0" w:colLast="0" w:name="_heading=h.2s8eyo1" w:id="8"/>
      <w:bookmarkEnd w:id="8"/>
      <w:r w:rsidDel="00000000" w:rsidR="00000000" w:rsidRPr="00000000">
        <w:rPr>
          <w:rtl w:val="0"/>
        </w:rPr>
        <w:t xml:space="preserve">Для повторного входу до системи необхідно в новому вікні браузера ввести адресу</w:t>
      </w:r>
      <w:hyperlink r:id="rId36">
        <w:r w:rsidDel="00000000" w:rsidR="00000000" w:rsidRPr="00000000">
          <w:rPr>
            <w:color w:val="46b2b5"/>
            <w:u w:val="single"/>
            <w:rtl w:val="0"/>
          </w:rPr>
          <w:t xml:space="preserve"> https://evalued.sqe.gov.ua/</w:t>
        </w:r>
      </w:hyperlink>
      <w:r w:rsidDel="00000000" w:rsidR="00000000" w:rsidRPr="00000000">
        <w:rPr>
          <w:rtl w:val="0"/>
        </w:rPr>
        <w:t xml:space="preserve"> та у вікні входу до системи ввести дані акаунту (логін та пароль, як це зображено на Рис. 1).</w:t>
      </w:r>
    </w:p>
    <w:p w:rsidR="00000000" w:rsidDel="00000000" w:rsidP="00000000" w:rsidRDefault="00000000" w:rsidRPr="00000000" w14:paraId="0000013C">
      <w:pPr>
        <w:rPr/>
      </w:pPr>
      <w:r w:rsidDel="00000000" w:rsidR="00000000" w:rsidRPr="00000000">
        <w:rPr>
          <w:rtl w:val="0"/>
        </w:rPr>
      </w:r>
    </w:p>
    <w:sectPr>
      <w:headerReference r:id="rId37" w:type="default"/>
      <w:pgSz w:h="16838" w:w="11906" w:orient="portrait"/>
      <w:pgMar w:bottom="709" w:top="1276" w:left="1417" w:right="578" w:header="284"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Impact"/>
  <w:font w:name="Georgia"/>
  <w:font w:name="Times New Roman"/>
  <w:font w:name="Arial"/>
  <w:font w:name="Courier New"/>
  <w:font w:name="Noto Sans Symbols">
    <w:embedRegular w:fontKey="{00000000-0000-0000-0000-000000000000}" r:id="rId1" w:subsetted="0"/>
    <w:embedBold w:fontKey="{00000000-0000-0000-0000-000000000000}" r:id="rId2" w:subsetted="0"/>
  </w:font>
  <w:font w:name="Gill San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center" w:leader="none" w:pos="4819"/>
        <w:tab w:val="right" w:leader="none" w:pos="9639"/>
      </w:tabs>
      <w:jc w:val="center"/>
      <w:rPr>
        <w:b w:val="1"/>
        <w:sz w:val="32"/>
        <w:szCs w:val="32"/>
      </w:rPr>
    </w:pPr>
    <w:r w:rsidDel="00000000" w:rsidR="00000000" w:rsidRPr="00000000">
      <w:rPr>
        <w:b w:val="1"/>
        <w:smallCaps w:val="1"/>
        <w:color w:val="808080"/>
        <w:sz w:val="32"/>
        <w:szCs w:val="32"/>
      </w:rPr>
      <mc:AlternateContent>
        <mc:Choice Requires="wpg">
          <w:drawing>
            <wp:anchor allowOverlap="1" behindDoc="0" distB="0" distT="0" distL="114300" distR="114300" hidden="0" layoutInCell="1" locked="0" relativeHeight="0" simplePos="0">
              <wp:simplePos x="0" y="0"/>
              <wp:positionH relativeFrom="page">
                <wp:posOffset>6559826</wp:posOffset>
              </wp:positionH>
              <wp:positionV relativeFrom="page">
                <wp:posOffset>246490</wp:posOffset>
              </wp:positionV>
              <wp:extent cx="1000815" cy="850790"/>
              <wp:effectExtent b="0" l="0" r="0" t="0"/>
              <wp:wrapNone/>
              <wp:docPr id="276" name=""/>
              <a:graphic>
                <a:graphicData uri="http://schemas.microsoft.com/office/word/2010/wordprocessingGroup">
                  <wpg:wgp>
                    <wpg:cNvGrpSpPr/>
                    <wpg:grpSpPr>
                      <a:xfrm>
                        <a:off x="4845575" y="2375700"/>
                        <a:ext cx="1000815" cy="850790"/>
                        <a:chOff x="4845575" y="2375700"/>
                        <a:chExt cx="1000850" cy="2817325"/>
                      </a:xfrm>
                    </wpg:grpSpPr>
                    <wpg:grpSp>
                      <wpg:cNvGrpSpPr/>
                      <wpg:grpSpPr>
                        <a:xfrm>
                          <a:off x="4845593" y="3354605"/>
                          <a:ext cx="1000815" cy="850790"/>
                          <a:chOff x="4845575" y="2375700"/>
                          <a:chExt cx="1000850" cy="2817350"/>
                        </a:xfrm>
                      </wpg:grpSpPr>
                      <wps:wsp>
                        <wps:cNvSpPr/>
                        <wps:cNvPr id="3" name="Shape 3"/>
                        <wps:spPr>
                          <a:xfrm>
                            <a:off x="4845575" y="2375700"/>
                            <a:ext cx="1000850" cy="281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45593" y="3354605"/>
                            <a:ext cx="1000815" cy="850790"/>
                            <a:chOff x="4845550" y="2375700"/>
                            <a:chExt cx="1000875" cy="2817325"/>
                          </a:xfrm>
                        </wpg:grpSpPr>
                        <wps:wsp>
                          <wps:cNvSpPr/>
                          <wps:cNvPr id="10" name="Shape 10"/>
                          <wps:spPr>
                            <a:xfrm>
                              <a:off x="4845550" y="2375700"/>
                              <a:ext cx="1000875" cy="281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45593" y="3354605"/>
                              <a:ext cx="1000815" cy="850790"/>
                              <a:chOff x="4839225" y="2162875"/>
                              <a:chExt cx="1007200" cy="2817350"/>
                            </a:xfrm>
                          </wpg:grpSpPr>
                          <wps:wsp>
                            <wps:cNvSpPr/>
                            <wps:cNvPr id="12" name="Shape 12"/>
                            <wps:spPr>
                              <a:xfrm>
                                <a:off x="4839225" y="2162875"/>
                                <a:ext cx="1007200" cy="281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45593" y="3354605"/>
                                <a:ext cx="1000815" cy="850790"/>
                                <a:chOff x="4845593" y="3354605"/>
                                <a:chExt cx="1000815" cy="850790"/>
                              </a:xfrm>
                            </wpg:grpSpPr>
                            <wps:wsp>
                              <wps:cNvSpPr/>
                              <wps:cNvPr id="14" name="Shape 14"/>
                              <wps:spPr>
                                <a:xfrm>
                                  <a:off x="4845593" y="3354605"/>
                                  <a:ext cx="1000800" cy="850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45593" y="3354605"/>
                                  <a:ext cx="1000815" cy="850790"/>
                                  <a:chOff x="4845593" y="3354605"/>
                                  <a:chExt cx="1000815" cy="850790"/>
                                </a:xfrm>
                              </wpg:grpSpPr>
                              <wps:wsp>
                                <wps:cNvSpPr/>
                                <wps:cNvPr id="16" name="Shape 16"/>
                                <wps:spPr>
                                  <a:xfrm>
                                    <a:off x="4845593" y="3354605"/>
                                    <a:ext cx="1000800" cy="850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45593" y="3354605"/>
                                    <a:ext cx="1000815" cy="850790"/>
                                    <a:chOff x="0" y="0"/>
                                    <a:chExt cx="1700784" cy="1024128"/>
                                  </a:xfrm>
                                </wpg:grpSpPr>
                                <wps:wsp>
                                  <wps:cNvSpPr/>
                                  <wps:cNvPr id="18" name="Shape 18"/>
                                  <wps:spPr>
                                    <a:xfrm>
                                      <a:off x="0" y="0"/>
                                      <a:ext cx="1700775" cy="1024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700784" cy="1024128"/>
                                      <a:chOff x="0" y="0"/>
                                      <a:chExt cx="1700784" cy="1024128"/>
                                    </a:xfrm>
                                  </wpg:grpSpPr>
                                  <wps:wsp>
                                    <wps:cNvSpPr/>
                                    <wps:cNvPr id="20" name="Shape 20"/>
                                    <wps:spPr>
                                      <a:xfrm>
                                        <a:off x="0" y="0"/>
                                        <a:ext cx="1700784" cy="1024128"/>
                                      </a:xfrm>
                                      <a:prstGeom prst="rect">
                                        <a:avLst/>
                                      </a:prstGeom>
                                      <a:solidFill>
                                        <a:schemeClr val="lt1">
                                          <a:alpha val="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0"/>
                                        <a:ext cx="1463040" cy="1014984"/>
                                      </a:xfrm>
                                      <a:custGeom>
                                        <a:rect b="b" l="l" r="r" t="t"/>
                                        <a:pathLst>
                                          <a:path extrusionOk="0" h="1014481" w="1462822">
                                            <a:moveTo>
                                              <a:pt x="0" y="0"/>
                                            </a:moveTo>
                                            <a:lnTo>
                                              <a:pt x="1462822" y="0"/>
                                            </a:lnTo>
                                            <a:lnTo>
                                              <a:pt x="1462822" y="1014481"/>
                                            </a:lnTo>
                                            <a:lnTo>
                                              <a:pt x="638269" y="407899"/>
                                            </a:lnTo>
                                            <a:lnTo>
                                              <a:pt x="0" y="0"/>
                                            </a:lnTo>
                                            <a:close/>
                                          </a:path>
                                        </a:pathLst>
                                      </a:custGeom>
                                      <a:solidFill>
                                        <a:schemeClr val="accent1"/>
                                      </a:solidFill>
                                      <a:ln>
                                        <a:noFill/>
                                      </a:ln>
                                    </wps:spPr>
                                    <wps:bodyPr anchorCtr="0" anchor="ctr" bIns="91425" lIns="91425" spcFirstLastPara="1" rIns="91425" wrap="square" tIns="91425">
                                      <a:noAutofit/>
                                    </wps:bodyPr>
                                  </wps:wsp>
                                  <wps:wsp>
                                    <wps:cNvSpPr/>
                                    <wps:cNvPr id="22" name="Shape 22"/>
                                    <wps:spPr>
                                      <a:xfrm>
                                        <a:off x="0" y="0"/>
                                        <a:ext cx="1472184" cy="1024128"/>
                                      </a:xfrm>
                                      <a:prstGeom prst="rect">
                                        <a:avLst/>
                                      </a:prstGeom>
                                      <a:blipFill rotWithShape="1">
                                        <a:blip r:embed="rId1">
                                          <a:alphaModFix/>
                                        </a:blip>
                                        <a:stretch>
                                          <a:fillRect b="0" l="0" r="0" t="0"/>
                                        </a:stretch>
                                      </a:blipFill>
                                      <a:ln cap="flat" cmpd="sng" w="127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3" name="Shape 23"/>
                                  <wps:spPr>
                                    <a:xfrm>
                                      <a:off x="864797" y="9502"/>
                                      <a:ext cx="605897" cy="488204"/>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PAGE   \* MERGEFORMAT13</w:t>
                                        </w:r>
                                      </w:p>
                                    </w:txbxContent>
                                  </wps:txbx>
                                  <wps:bodyPr anchorCtr="0" anchor="ctr" bIns="91425" lIns="91425" spcFirstLastPara="1" rIns="91425" wrap="square" tIns="91425">
                                    <a:noAutofit/>
                                  </wps:bodyPr>
                                </wps:w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6559826</wp:posOffset>
              </wp:positionH>
              <wp:positionV relativeFrom="page">
                <wp:posOffset>246490</wp:posOffset>
              </wp:positionV>
              <wp:extent cx="1000815" cy="850790"/>
              <wp:effectExtent b="0" l="0" r="0" t="0"/>
              <wp:wrapNone/>
              <wp:docPr id="276" name="image28.png"/>
              <a:graphic>
                <a:graphicData uri="http://schemas.openxmlformats.org/drawingml/2006/picture">
                  <pic:pic>
                    <pic:nvPicPr>
                      <pic:cNvPr id="0" name="image28.png"/>
                      <pic:cNvPicPr preferRelativeResize="0"/>
                    </pic:nvPicPr>
                    <pic:blipFill>
                      <a:blip r:embed="rId2"/>
                      <a:srcRect/>
                      <a:stretch>
                        <a:fillRect/>
                      </a:stretch>
                    </pic:blipFill>
                    <pic:spPr>
                      <a:xfrm>
                        <a:off x="0" y="0"/>
                        <a:ext cx="1000815" cy="850790"/>
                      </a:xfrm>
                      <a:prstGeom prst="rect"/>
                      <a:ln/>
                    </pic:spPr>
                  </pic:pic>
                </a:graphicData>
              </a:graphic>
            </wp:anchor>
          </w:drawing>
        </mc:Fallback>
      </mc:AlternateContent>
    </w:r>
    <w:r w:rsidDel="00000000" w:rsidR="00000000" w:rsidRPr="00000000">
      <w:rPr>
        <w:b w:val="1"/>
        <w:sz w:val="32"/>
        <w:szCs w:val="32"/>
        <w:rtl w:val="0"/>
      </w:rPr>
      <w:t xml:space="preserve">ДЕРЖАВНА СЛУЖБА</w:t>
    </w:r>
    <w:r w:rsidDel="00000000" w:rsidR="00000000" w:rsidRPr="00000000">
      <w:drawing>
        <wp:anchor allowOverlap="1" behindDoc="0" distB="0" distT="0" distL="114300" distR="114300" hidden="0" layoutInCell="1" locked="0" relativeHeight="0" simplePos="0">
          <wp:simplePos x="0" y="0"/>
          <wp:positionH relativeFrom="column">
            <wp:posOffset>122555</wp:posOffset>
          </wp:positionH>
          <wp:positionV relativeFrom="paragraph">
            <wp:posOffset>-71749</wp:posOffset>
          </wp:positionV>
          <wp:extent cx="470535" cy="609940"/>
          <wp:effectExtent b="0" l="0" r="0" t="0"/>
          <wp:wrapNone/>
          <wp:docPr descr="C:\Users\User\AppData\Local\Microsoft\Windows\INetCache\Content.Word\Лого ДСЯО.jpg" id="302" name="image26.jpg"/>
          <a:graphic>
            <a:graphicData uri="http://schemas.openxmlformats.org/drawingml/2006/picture">
              <pic:pic>
                <pic:nvPicPr>
                  <pic:cNvPr descr="C:\Users\User\AppData\Local\Microsoft\Windows\INetCache\Content.Word\Лого ДСЯО.jpg" id="0" name="image26.jpg"/>
                  <pic:cNvPicPr preferRelativeResize="0"/>
                </pic:nvPicPr>
                <pic:blipFill>
                  <a:blip r:embed="rId3"/>
                  <a:srcRect b="9878" l="17422" r="16618" t="4616"/>
                  <a:stretch>
                    <a:fillRect/>
                  </a:stretch>
                </pic:blipFill>
                <pic:spPr>
                  <a:xfrm>
                    <a:off x="0" y="0"/>
                    <a:ext cx="470535" cy="609940"/>
                  </a:xfrm>
                  <a:prstGeom prst="rect"/>
                  <a:ln/>
                </pic:spPr>
              </pic:pic>
            </a:graphicData>
          </a:graphic>
        </wp:anchor>
      </w:drawing>
    </w:r>
  </w:p>
  <w:p w:rsidR="00000000" w:rsidDel="00000000" w:rsidP="00000000" w:rsidRDefault="00000000" w:rsidRPr="00000000" w14:paraId="0000013E">
    <w:pPr>
      <w:pBdr>
        <w:top w:space="0" w:sz="0" w:val="nil"/>
        <w:left w:space="0" w:sz="0" w:val="nil"/>
        <w:bottom w:space="0" w:sz="0" w:val="nil"/>
        <w:right w:space="0" w:sz="0" w:val="nil"/>
        <w:between w:space="0" w:sz="0" w:val="nil"/>
      </w:pBdr>
      <w:tabs>
        <w:tab w:val="center" w:leader="none" w:pos="4819"/>
        <w:tab w:val="right" w:leader="none" w:pos="9639"/>
      </w:tabs>
      <w:spacing w:after="0" w:lineRule="auto"/>
      <w:jc w:val="center"/>
      <w:rPr>
        <w:b w:val="1"/>
        <w:sz w:val="16"/>
        <w:szCs w:val="16"/>
      </w:rPr>
    </w:pPr>
    <w:r w:rsidDel="00000000" w:rsidR="00000000" w:rsidRPr="00000000">
      <w:rPr>
        <w:b w:val="1"/>
        <w:sz w:val="32"/>
        <w:szCs w:val="32"/>
        <w:rtl w:val="0"/>
      </w:rPr>
      <w:t xml:space="preserve">ЯКОСТІ ОСВІТИ УКРАЇНИ</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cs-CZ"/>
      </w:rPr>
    </w:rPrDefault>
    <w:pPrDefault>
      <w:pPr>
        <w:spacing w:after="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mpact" w:cs="Impact" w:eastAsia="Impact" w:hAnsi="Impact"/>
      <w:color w:val="ffa414"/>
      <w:sz w:val="32"/>
      <w:szCs w:val="32"/>
    </w:rPr>
  </w:style>
  <w:style w:type="paragraph" w:styleId="Heading2">
    <w:name w:val="heading 2"/>
    <w:basedOn w:val="Normal"/>
    <w:next w:val="Normal"/>
    <w:pPr>
      <w:keepNext w:val="1"/>
      <w:keepLines w:val="1"/>
      <w:spacing w:after="0" w:before="40" w:lineRule="auto"/>
    </w:pPr>
    <w:rPr>
      <w:rFonts w:ascii="Impact" w:cs="Impact" w:eastAsia="Impact" w:hAnsi="Impact"/>
      <w:color w:val="cd8d0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mpact" w:cs="Impact" w:eastAsia="Impact" w:hAnsi="Impact"/>
      <w:color w:val="ffa414"/>
      <w:sz w:val="32"/>
      <w:szCs w:val="32"/>
    </w:rPr>
  </w:style>
  <w:style w:type="paragraph" w:styleId="Heading2">
    <w:name w:val="heading 2"/>
    <w:basedOn w:val="Normal"/>
    <w:next w:val="Normal"/>
    <w:pPr>
      <w:keepNext w:val="1"/>
      <w:keepLines w:val="1"/>
      <w:spacing w:after="0" w:before="40" w:lineRule="auto"/>
    </w:pPr>
    <w:rPr>
      <w:rFonts w:ascii="Impact" w:cs="Impact" w:eastAsia="Impact" w:hAnsi="Impact"/>
      <w:color w:val="cd8d0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before="480" w:lineRule="auto"/>
    </w:pPr>
    <w:rPr>
      <w:b w:val="1"/>
      <w:sz w:val="72"/>
      <w:szCs w:val="72"/>
    </w:rPr>
  </w:style>
  <w:style w:type="paragraph" w:styleId="a" w:default="1">
    <w:name w:val="Normal"/>
    <w:qFormat w:val="1"/>
    <w:rsid w:val="00A372F7"/>
    <w:rPr>
      <w:color w:val="000000"/>
      <w:szCs w:val="20"/>
      <w:lang w:eastAsia="cs-CZ"/>
    </w:rPr>
  </w:style>
  <w:style w:type="paragraph" w:styleId="1">
    <w:name w:val="heading 1"/>
    <w:basedOn w:val="a"/>
    <w:next w:val="a"/>
    <w:link w:val="10"/>
    <w:uiPriority w:val="9"/>
    <w:qFormat w:val="1"/>
    <w:rsid w:val="00A372F7"/>
    <w:pPr>
      <w:keepNext w:val="1"/>
      <w:keepLines w:val="1"/>
      <w:spacing w:after="0" w:before="240"/>
      <w:outlineLvl w:val="0"/>
    </w:pPr>
    <w:rPr>
      <w:rFonts w:asciiTheme="majorHAnsi" w:cstheme="majorBidi" w:eastAsiaTheme="majorEastAsia" w:hAnsiTheme="majorHAnsi"/>
      <w:color w:val="ffa414" w:themeColor="text2" w:themeTint="000080"/>
      <w:sz w:val="32"/>
      <w:szCs w:val="32"/>
    </w:rPr>
  </w:style>
  <w:style w:type="paragraph" w:styleId="2">
    <w:name w:val="heading 2"/>
    <w:basedOn w:val="a"/>
    <w:next w:val="a"/>
    <w:link w:val="20"/>
    <w:uiPriority w:val="9"/>
    <w:unhideWhenUsed w:val="1"/>
    <w:qFormat w:val="1"/>
    <w:rsid w:val="00C1216B"/>
    <w:pPr>
      <w:keepNext w:val="1"/>
      <w:keepLines w:val="1"/>
      <w:spacing w:after="0" w:before="40"/>
      <w:outlineLvl w:val="1"/>
    </w:pPr>
    <w:rPr>
      <w:rFonts w:asciiTheme="majorHAnsi" w:cstheme="majorBidi" w:eastAsiaTheme="majorEastAsia" w:hAnsiTheme="majorHAnsi"/>
      <w:color w:val="cd8c06" w:themeColor="accent1" w:themeShade="0000BF"/>
      <w:sz w:val="26"/>
      <w:szCs w:val="26"/>
    </w:rPr>
  </w:style>
  <w:style w:type="paragraph" w:styleId="3">
    <w:name w:val="heading 3"/>
    <w:basedOn w:val="a"/>
    <w:next w:val="a"/>
    <w:pPr>
      <w:keepNext w:val="1"/>
      <w:keepLines w:val="1"/>
      <w:spacing w:after="80" w:before="280"/>
      <w:outlineLvl w:val="2"/>
    </w:pPr>
    <w:rPr>
      <w:b w:val="1"/>
      <w:sz w:val="28"/>
      <w:szCs w:val="28"/>
    </w:rPr>
  </w:style>
  <w:style w:type="paragraph" w:styleId="4">
    <w:name w:val="heading 4"/>
    <w:basedOn w:val="a"/>
    <w:next w:val="a"/>
    <w:pPr>
      <w:keepNext w:val="1"/>
      <w:keepLines w:val="1"/>
      <w:spacing w:after="40" w:before="240"/>
      <w:outlineLvl w:val="3"/>
    </w:pPr>
    <w:rPr>
      <w:b w:val="1"/>
      <w:szCs w:val="24"/>
    </w:rPr>
  </w:style>
  <w:style w:type="paragraph" w:styleId="5">
    <w:name w:val="heading 5"/>
    <w:basedOn w:val="a"/>
    <w:next w:val="a"/>
    <w:pPr>
      <w:keepNext w:val="1"/>
      <w:keepLines w:val="1"/>
      <w:spacing w:after="40" w:before="220"/>
      <w:outlineLvl w:val="4"/>
    </w:pPr>
    <w:rPr>
      <w:b w:val="1"/>
      <w:sz w:val="22"/>
      <w:szCs w:val="22"/>
    </w:rPr>
  </w:style>
  <w:style w:type="paragraph" w:styleId="6">
    <w:name w:val="heading 6"/>
    <w:basedOn w:val="a"/>
    <w:next w:val="a"/>
    <w:pPr>
      <w:keepNext w:val="1"/>
      <w:keepLines w:val="1"/>
      <w:spacing w:after="40" w:before="200"/>
      <w:outlineLvl w:val="5"/>
    </w:pPr>
    <w:rPr>
      <w:b w:val="1"/>
      <w:sz w:val="20"/>
    </w:r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pPr>
      <w:keepNext w:val="1"/>
      <w:keepLines w:val="1"/>
      <w:spacing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character" w:styleId="a4">
    <w:name w:val="Hyperlink"/>
    <w:basedOn w:val="a0"/>
    <w:uiPriority w:val="99"/>
    <w:unhideWhenUsed w:val="1"/>
    <w:rsid w:val="00305E63"/>
    <w:rPr>
      <w:color w:val="46b2b5" w:themeColor="hyperlink"/>
      <w:u w:val="single"/>
    </w:rPr>
  </w:style>
  <w:style w:type="character" w:styleId="10" w:customStyle="1">
    <w:name w:val="Заголовок 1 Знак"/>
    <w:basedOn w:val="a0"/>
    <w:link w:val="1"/>
    <w:uiPriority w:val="9"/>
    <w:rsid w:val="00A372F7"/>
    <w:rPr>
      <w:rFonts w:asciiTheme="majorHAnsi" w:cstheme="majorBidi" w:eastAsiaTheme="majorEastAsia" w:hAnsiTheme="majorHAnsi"/>
      <w:color w:val="ffa414" w:themeColor="text2" w:themeTint="000080"/>
      <w:sz w:val="32"/>
      <w:szCs w:val="32"/>
      <w:lang w:eastAsia="cs-CZ" w:val="cs-CZ"/>
    </w:rPr>
  </w:style>
  <w:style w:type="paragraph" w:styleId="a5">
    <w:name w:val="TOC Heading"/>
    <w:basedOn w:val="1"/>
    <w:next w:val="a"/>
    <w:uiPriority w:val="39"/>
    <w:unhideWhenUsed w:val="1"/>
    <w:qFormat w:val="1"/>
    <w:rsid w:val="00E37499"/>
    <w:pPr>
      <w:spacing w:line="259" w:lineRule="auto"/>
      <w:jc w:val="left"/>
      <w:outlineLvl w:val="9"/>
    </w:pPr>
    <w:rPr>
      <w:lang w:eastAsia="uk-UA" w:val="uk-UA"/>
    </w:rPr>
  </w:style>
  <w:style w:type="paragraph" w:styleId="a6">
    <w:name w:val="header"/>
    <w:basedOn w:val="a"/>
    <w:link w:val="a7"/>
    <w:uiPriority w:val="99"/>
    <w:unhideWhenUsed w:val="1"/>
    <w:rsid w:val="00E37499"/>
    <w:pPr>
      <w:tabs>
        <w:tab w:val="center" w:pos="4819"/>
        <w:tab w:val="right" w:pos="9639"/>
      </w:tabs>
      <w:spacing w:after="0"/>
    </w:pPr>
  </w:style>
  <w:style w:type="character" w:styleId="a7" w:customStyle="1">
    <w:name w:val="Верхній колонтитул Знак"/>
    <w:basedOn w:val="a0"/>
    <w:link w:val="a6"/>
    <w:uiPriority w:val="99"/>
    <w:rsid w:val="00E37499"/>
    <w:rPr>
      <w:rFonts w:ascii="Verdana" w:cs="Times New Roman" w:eastAsia="Times New Roman" w:hAnsi="Verdana"/>
      <w:color w:val="000000"/>
      <w:sz w:val="20"/>
      <w:szCs w:val="20"/>
      <w:lang w:eastAsia="cs-CZ" w:val="cs-CZ"/>
    </w:rPr>
  </w:style>
  <w:style w:type="paragraph" w:styleId="a8">
    <w:name w:val="footer"/>
    <w:basedOn w:val="a"/>
    <w:link w:val="a9"/>
    <w:uiPriority w:val="99"/>
    <w:unhideWhenUsed w:val="1"/>
    <w:rsid w:val="00E37499"/>
    <w:pPr>
      <w:tabs>
        <w:tab w:val="center" w:pos="4819"/>
        <w:tab w:val="right" w:pos="9639"/>
      </w:tabs>
      <w:spacing w:after="0"/>
    </w:pPr>
  </w:style>
  <w:style w:type="character" w:styleId="a9" w:customStyle="1">
    <w:name w:val="Нижній колонтитул Знак"/>
    <w:basedOn w:val="a0"/>
    <w:link w:val="a8"/>
    <w:uiPriority w:val="99"/>
    <w:rsid w:val="00E37499"/>
    <w:rPr>
      <w:rFonts w:ascii="Verdana" w:cs="Times New Roman" w:eastAsia="Times New Roman" w:hAnsi="Verdana"/>
      <w:color w:val="000000"/>
      <w:sz w:val="20"/>
      <w:szCs w:val="20"/>
      <w:lang w:eastAsia="cs-CZ" w:val="cs-CZ"/>
    </w:rPr>
  </w:style>
  <w:style w:type="paragraph" w:styleId="11">
    <w:name w:val="toc 1"/>
    <w:basedOn w:val="a"/>
    <w:next w:val="a"/>
    <w:autoRedefine w:val="1"/>
    <w:uiPriority w:val="39"/>
    <w:unhideWhenUsed w:val="1"/>
    <w:rsid w:val="00A372F7"/>
    <w:pPr>
      <w:spacing w:after="100"/>
    </w:pPr>
  </w:style>
  <w:style w:type="paragraph" w:styleId="aa">
    <w:name w:val="Normal (Web)"/>
    <w:basedOn w:val="a"/>
    <w:uiPriority w:val="99"/>
    <w:semiHidden w:val="1"/>
    <w:unhideWhenUsed w:val="1"/>
    <w:rsid w:val="0023229F"/>
    <w:pPr>
      <w:spacing w:after="100" w:afterAutospacing="1" w:before="100" w:beforeAutospacing="1"/>
      <w:jc w:val="left"/>
    </w:pPr>
    <w:rPr>
      <w:color w:val="auto"/>
      <w:szCs w:val="24"/>
      <w:lang w:eastAsia="uk-UA" w:val="uk-UA"/>
    </w:rPr>
  </w:style>
  <w:style w:type="paragraph" w:styleId="ab">
    <w:name w:val="List Paragraph"/>
    <w:basedOn w:val="a"/>
    <w:uiPriority w:val="34"/>
    <w:qFormat w:val="1"/>
    <w:rsid w:val="00A86096"/>
    <w:pPr>
      <w:ind w:left="720"/>
      <w:contextualSpacing w:val="1"/>
    </w:pPr>
  </w:style>
  <w:style w:type="character" w:styleId="20" w:customStyle="1">
    <w:name w:val="Заголовок 2 Знак"/>
    <w:basedOn w:val="a0"/>
    <w:link w:val="2"/>
    <w:uiPriority w:val="9"/>
    <w:rsid w:val="00C1216B"/>
    <w:rPr>
      <w:rFonts w:asciiTheme="majorHAnsi" w:cstheme="majorBidi" w:eastAsiaTheme="majorEastAsia" w:hAnsiTheme="majorHAnsi"/>
      <w:color w:val="cd8c06" w:themeColor="accent1" w:themeShade="0000BF"/>
      <w:sz w:val="26"/>
      <w:szCs w:val="26"/>
      <w:lang w:eastAsia="cs-CZ" w:val="cs-CZ"/>
    </w:rPr>
  </w:style>
  <w:style w:type="paragraph" w:styleId="21">
    <w:name w:val="toc 2"/>
    <w:basedOn w:val="a"/>
    <w:next w:val="a"/>
    <w:autoRedefine w:val="1"/>
    <w:uiPriority w:val="39"/>
    <w:unhideWhenUsed w:val="1"/>
    <w:rsid w:val="00952132"/>
    <w:pPr>
      <w:spacing w:after="100"/>
      <w:ind w:left="240"/>
    </w:pPr>
  </w:style>
  <w:style w:type="paragraph" w:styleId="ac">
    <w:name w:val="Subtitle"/>
    <w:basedOn w:val="a"/>
    <w:next w:val="a"/>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d" w:customStyle="1">
    <w:basedOn w:val="TableNormal1"/>
    <w:tblPr>
      <w:tblStyleRowBandSize w:val="1"/>
      <w:tblStyleColBandSize w:val="1"/>
      <w:tblCellMar>
        <w:top w:w="100.0" w:type="dxa"/>
        <w:left w:w="100.0" w:type="dxa"/>
        <w:bottom w:w="100.0" w:type="dxa"/>
        <w:right w:w="100.0" w:type="dxa"/>
      </w:tblCellMar>
    </w:tblPr>
  </w:style>
  <w:style w:type="table" w:styleId="ae" w:customStyle="1">
    <w:basedOn w:val="TableNormal1"/>
    <w:tblPr>
      <w:tblStyleRowBandSize w:val="1"/>
      <w:tblStyleColBandSize w:val="1"/>
      <w:tblCellMar>
        <w:top w:w="100.0" w:type="dxa"/>
        <w:left w:w="100.0" w:type="dxa"/>
        <w:bottom w:w="100.0" w:type="dxa"/>
        <w:right w:w="100.0" w:type="dxa"/>
      </w:tblCellMar>
    </w:tblPr>
  </w:style>
  <w:style w:type="table" w:styleId="af" w:customStyle="1">
    <w:basedOn w:val="TableNormal1"/>
    <w:tblPr>
      <w:tblStyleRowBandSize w:val="1"/>
      <w:tblStyleColBandSize w:val="1"/>
      <w:tblCellMar>
        <w:top w:w="100.0" w:type="dxa"/>
        <w:left w:w="100.0" w:type="dxa"/>
        <w:bottom w:w="100.0" w:type="dxa"/>
        <w:right w:w="100.0" w:type="dxa"/>
      </w:tblCellMar>
    </w:tblPr>
  </w:style>
  <w:style w:type="character" w:styleId="af0">
    <w:name w:val="Strong"/>
    <w:basedOn w:val="a0"/>
    <w:uiPriority w:val="22"/>
    <w:qFormat w:val="1"/>
    <w:rsid w:val="0076205B"/>
    <w:rPr>
      <w:b w:val="1"/>
      <w:bCs w:val="1"/>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9.png"/><Relationship Id="rId21" Type="http://schemas.openxmlformats.org/officeDocument/2006/relationships/image" Target="media/image11.png"/><Relationship Id="rId24" Type="http://schemas.openxmlformats.org/officeDocument/2006/relationships/image" Target="media/image13.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26" Type="http://schemas.openxmlformats.org/officeDocument/2006/relationships/image" Target="media/image18.png"/><Relationship Id="rId25" Type="http://schemas.openxmlformats.org/officeDocument/2006/relationships/image" Target="media/image19.png"/><Relationship Id="rId28" Type="http://schemas.openxmlformats.org/officeDocument/2006/relationships/image" Target="media/image24.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jpg"/><Relationship Id="rId7" Type="http://schemas.openxmlformats.org/officeDocument/2006/relationships/image" Target="media/image5.jpg"/><Relationship Id="rId8" Type="http://schemas.openxmlformats.org/officeDocument/2006/relationships/hyperlink" Target="https://registry.edbo.gov.ua/zagalna-serednya-osvita" TargetMode="External"/><Relationship Id="rId31" Type="http://schemas.openxmlformats.org/officeDocument/2006/relationships/image" Target="media/image22.jpg"/><Relationship Id="rId30" Type="http://schemas.openxmlformats.org/officeDocument/2006/relationships/image" Target="media/image4.jpg"/><Relationship Id="rId11" Type="http://schemas.openxmlformats.org/officeDocument/2006/relationships/image" Target="media/image20.jpg"/><Relationship Id="rId33" Type="http://schemas.openxmlformats.org/officeDocument/2006/relationships/image" Target="media/image25.png"/><Relationship Id="rId10" Type="http://schemas.openxmlformats.org/officeDocument/2006/relationships/image" Target="media/image8.png"/><Relationship Id="rId32" Type="http://schemas.openxmlformats.org/officeDocument/2006/relationships/image" Target="media/image29.jpg"/><Relationship Id="rId13" Type="http://schemas.openxmlformats.org/officeDocument/2006/relationships/image" Target="media/image17.jpg"/><Relationship Id="rId35" Type="http://schemas.openxmlformats.org/officeDocument/2006/relationships/image" Target="media/image2.png"/><Relationship Id="rId12" Type="http://schemas.openxmlformats.org/officeDocument/2006/relationships/image" Target="media/image21.png"/><Relationship Id="rId34" Type="http://schemas.openxmlformats.org/officeDocument/2006/relationships/image" Target="media/image12.png"/><Relationship Id="rId15" Type="http://schemas.openxmlformats.org/officeDocument/2006/relationships/image" Target="media/image14.png"/><Relationship Id="rId37" Type="http://schemas.openxmlformats.org/officeDocument/2006/relationships/header" Target="header1.xml"/><Relationship Id="rId14" Type="http://schemas.openxmlformats.org/officeDocument/2006/relationships/hyperlink" Target="mailto:Pryklad@sqe.gov.ua" TargetMode="External"/><Relationship Id="rId36" Type="http://schemas.openxmlformats.org/officeDocument/2006/relationships/hyperlink" Target="https://evalued.sqe.gov.ua/" TargetMode="External"/><Relationship Id="rId17" Type="http://schemas.openxmlformats.org/officeDocument/2006/relationships/image" Target="media/image27.png"/><Relationship Id="rId16" Type="http://schemas.openxmlformats.org/officeDocument/2006/relationships/image" Target="media/image7.png"/><Relationship Id="rId19" Type="http://schemas.openxmlformats.org/officeDocument/2006/relationships/image" Target="media/image23.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GillSans-regular.ttf"/><Relationship Id="rId4"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 Id="rId2" Type="http://schemas.openxmlformats.org/officeDocument/2006/relationships/image" Target="media/image28.png"/><Relationship Id="rId3" Type="http://schemas.openxmlformats.org/officeDocument/2006/relationships/image" Target="media/image26.jp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pDFGumb0akPoG8DdsQlnC5AA0g==">CgMxLjAyCWguM2R5NnZrbTIIaC5namRneHMyCWguMzBqMHpsbDIJaC4xZm9iOXRlMgloLjN6bnlzaDcyDmguMmlkdzdnYnA2azV2Mg5oLnplcXJnZmJpamp6dTIOaC43MmJ5NmVjbjd3aDAyCWguMnM4ZXlvMTgAciExY1h2MkZsWE5IV2IySDFkMktsZzdzRGRwbm9rZU9PR3E=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2022-12-14T14:48:00Z</dcterms:created>
  <dc:creator>Олег Ткаліч</dc:creator>
</cp:coreProperties>
</file>